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DC" w:rsidRDefault="00B81BDC">
      <w:pPr>
        <w:pStyle w:val="Titolo"/>
        <w:rPr>
          <w:sz w:val="9"/>
        </w:rPr>
      </w:pPr>
    </w:p>
    <w:p w:rsidR="00204511" w:rsidRDefault="00204511">
      <w:pPr>
        <w:sectPr w:rsidR="00204511">
          <w:pgSz w:w="11906" w:h="16838"/>
          <w:pgMar w:top="1600" w:right="300" w:bottom="280" w:left="960" w:header="720" w:footer="720" w:gutter="0"/>
          <w:cols w:space="720"/>
        </w:sectPr>
      </w:pPr>
    </w:p>
    <w:tbl>
      <w:tblPr>
        <w:tblW w:w="10429" w:type="dxa"/>
        <w:tblInd w:w="1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43"/>
        <w:gridCol w:w="2842"/>
        <w:gridCol w:w="426"/>
        <w:gridCol w:w="3684"/>
        <w:gridCol w:w="1634"/>
      </w:tblGrid>
      <w:tr w:rsidR="00B81BDC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0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spacing w:before="6"/>
              <w:rPr>
                <w:rFonts w:ascii="Times New Roman" w:hAnsi="Times New Roman"/>
                <w:sz w:val="27"/>
              </w:rPr>
            </w:pPr>
          </w:p>
          <w:p w:rsidR="00B81BDC" w:rsidRDefault="00204511">
            <w:pPr>
              <w:pStyle w:val="TableParagraph"/>
              <w:ind w:left="1"/>
              <w:jc w:val="center"/>
            </w:pPr>
            <w:r>
              <w:rPr>
                <w:b/>
                <w:i/>
                <w:sz w:val="24"/>
              </w:rPr>
              <w:t>I.I.S.</w:t>
            </w:r>
            <w:r>
              <w:rPr>
                <w:b/>
                <w:i/>
                <w:spacing w:val="3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“ENZO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FERRARI”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BATTIPAGLIA</w:t>
            </w:r>
          </w:p>
          <w:p w:rsidR="00B81BDC" w:rsidRDefault="00B81BDC">
            <w:pPr>
              <w:pStyle w:val="TableParagraph"/>
              <w:spacing w:before="7"/>
              <w:rPr>
                <w:rFonts w:ascii="Times New Roman" w:hAnsi="Times New Roman"/>
                <w:sz w:val="23"/>
              </w:rPr>
            </w:pPr>
          </w:p>
          <w:p w:rsidR="00B81BDC" w:rsidRDefault="00204511">
            <w:pPr>
              <w:pStyle w:val="TableParagraph"/>
              <w:spacing w:before="1"/>
              <w:ind w:left="1"/>
              <w:jc w:val="center"/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2024/25</w:t>
            </w:r>
          </w:p>
          <w:p w:rsidR="00B81BDC" w:rsidRDefault="00B81BDC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:rsidR="00B81BDC" w:rsidRDefault="00204511">
            <w:pPr>
              <w:pStyle w:val="TableParagraph"/>
              <w:tabs>
                <w:tab w:val="left" w:pos="1718"/>
                <w:tab w:val="left" w:pos="2659"/>
                <w:tab w:val="left" w:pos="3769"/>
                <w:tab w:val="left" w:pos="5789"/>
              </w:tabs>
              <w:ind w:left="6"/>
              <w:jc w:val="center"/>
            </w:pPr>
            <w:r>
              <w:rPr>
                <w:b/>
                <w:sz w:val="24"/>
              </w:rPr>
              <w:t>Programma</w:t>
            </w:r>
            <w:r>
              <w:rPr>
                <w:b/>
                <w:sz w:val="24"/>
              </w:rPr>
              <w:tab/>
              <w:t>CLASSE</w:t>
            </w:r>
            <w:r>
              <w:rPr>
                <w:b/>
                <w:sz w:val="24"/>
              </w:rPr>
              <w:tab/>
              <w:t>3 sez.</w:t>
            </w:r>
            <w:r>
              <w:rPr>
                <w:b/>
                <w:spacing w:val="55"/>
                <w:sz w:val="24"/>
              </w:rPr>
              <w:t xml:space="preserve"> A RAE</w:t>
            </w:r>
            <w:r>
              <w:rPr>
                <w:b/>
                <w:sz w:val="24"/>
              </w:rPr>
              <w:tab/>
              <w:t>N.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Allievi</w:t>
            </w:r>
            <w:r>
              <w:rPr>
                <w:b/>
                <w:spacing w:val="1"/>
                <w:sz w:val="24"/>
              </w:rPr>
              <w:t xml:space="preserve">  11</w:t>
            </w: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51"/>
              <w:ind w:left="70"/>
            </w:pPr>
            <w:r>
              <w:rPr>
                <w:sz w:val="24"/>
              </w:rPr>
              <w:t>Docente:</w:t>
            </w:r>
            <w:r>
              <w:rPr>
                <w:spacing w:val="-7"/>
                <w:sz w:val="24"/>
              </w:rPr>
              <w:t xml:space="preserve"> Ida Califano</w:t>
            </w:r>
          </w:p>
        </w:tc>
        <w:tc>
          <w:tcPr>
            <w:tcW w:w="5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51"/>
              <w:ind w:left="65"/>
            </w:pPr>
            <w:r>
              <w:rPr>
                <w:sz w:val="24"/>
              </w:rPr>
              <w:t>Disciplina: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Scienze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sportive</w:t>
            </w: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spacing w:before="6"/>
              <w:rPr>
                <w:rFonts w:ascii="Times New Roman" w:hAnsi="Times New Roman"/>
                <w:sz w:val="27"/>
              </w:rPr>
            </w:pPr>
          </w:p>
          <w:p w:rsidR="00B81BDC" w:rsidRDefault="00204511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settimanali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202"/>
              <w:ind w:left="70"/>
            </w:pPr>
            <w:r>
              <w:rPr>
                <w:sz w:val="24"/>
              </w:rPr>
              <w:t>N.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spacing w:before="11"/>
              <w:rPr>
                <w:rFonts w:ascii="Times New Roman" w:hAnsi="Times New Roman"/>
                <w:sz w:val="27"/>
              </w:rPr>
            </w:pPr>
          </w:p>
          <w:p w:rsidR="00B81BDC" w:rsidRDefault="00204511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previste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201"/>
              <w:ind w:left="65"/>
              <w:rPr>
                <w:sz w:val="24"/>
              </w:rPr>
            </w:pPr>
            <w:r>
              <w:rPr>
                <w:sz w:val="24"/>
              </w:rPr>
              <w:t>curriculari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201"/>
              <w:ind w:left="70"/>
            </w:pPr>
            <w:r>
              <w:rPr>
                <w:sz w:val="24"/>
              </w:rPr>
              <w:t>N.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spacing w:before="11"/>
              <w:rPr>
                <w:rFonts w:ascii="Times New Roman" w:hAnsi="Times New Roman"/>
                <w:sz w:val="27"/>
              </w:rPr>
            </w:pPr>
          </w:p>
          <w:p w:rsidR="00B81BDC" w:rsidRDefault="00204511">
            <w:pPr>
              <w:pStyle w:val="TableParagraph"/>
              <w:ind w:left="70"/>
            </w:pPr>
            <w:r>
              <w:rPr>
                <w:sz w:val="24"/>
              </w:rPr>
              <w:t>Numero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annuali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svolte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201"/>
              <w:ind w:left="65"/>
              <w:rPr>
                <w:sz w:val="24"/>
              </w:rPr>
            </w:pPr>
            <w:r>
              <w:rPr>
                <w:sz w:val="24"/>
              </w:rPr>
              <w:t>curriculari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201"/>
              <w:ind w:left="70"/>
              <w:rPr>
                <w:sz w:val="24"/>
              </w:rPr>
            </w:pPr>
            <w:r>
              <w:rPr>
                <w:sz w:val="24"/>
              </w:rPr>
              <w:t>N. 69</w:t>
            </w: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:rsidR="00B81BDC" w:rsidRDefault="00B81BDC">
            <w:pPr>
              <w:pStyle w:val="TableParagraph"/>
              <w:spacing w:before="7"/>
              <w:rPr>
                <w:rFonts w:ascii="Times New Roman" w:hAnsi="Times New Roman"/>
                <w:sz w:val="29"/>
              </w:rPr>
            </w:pPr>
          </w:p>
          <w:p w:rsidR="00B81BDC" w:rsidRDefault="00204511">
            <w:pPr>
              <w:pStyle w:val="TableParagraph"/>
              <w:ind w:left="70"/>
            </w:pPr>
            <w:r>
              <w:rPr>
                <w:sz w:val="24"/>
              </w:rPr>
              <w:t>Contenuti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svolti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51"/>
              <w:ind w:left="425"/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Salute,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benessere,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sicurezza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prevenzione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scuola.</w:t>
            </w:r>
          </w:p>
          <w:p w:rsidR="00B81BDC" w:rsidRDefault="00B81BDC">
            <w:pPr>
              <w:pStyle w:val="TableParagraph"/>
              <w:spacing w:before="3"/>
              <w:rPr>
                <w:rFonts w:ascii="Times New Roman" w:hAnsi="Times New Roman"/>
                <w:sz w:val="23"/>
              </w:rPr>
            </w:pPr>
          </w:p>
          <w:p w:rsidR="00B81BDC" w:rsidRDefault="00204511">
            <w:pPr>
              <w:pStyle w:val="TableParagraph"/>
              <w:ind w:left="65" w:right="66"/>
              <w:jc w:val="both"/>
            </w:pPr>
            <w:r>
              <w:rPr>
                <w:sz w:val="24"/>
              </w:rPr>
              <w:t>Norme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salute: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riscaldamento,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cardio-respiratorie.</w:t>
            </w:r>
          </w:p>
          <w:p w:rsidR="00B81BDC" w:rsidRDefault="00204511">
            <w:pPr>
              <w:pStyle w:val="TableParagraph"/>
              <w:ind w:left="65" w:right="66"/>
              <w:jc w:val="both"/>
            </w:pPr>
            <w:r>
              <w:rPr>
                <w:spacing w:val="1"/>
                <w:sz w:val="24"/>
              </w:rPr>
              <w:t xml:space="preserve">Apparato locomotore.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bCs/>
                <w:spacing w:val="1"/>
                <w:kern w:val="3"/>
                <w:sz w:val="24"/>
                <w:szCs w:val="24"/>
              </w:rPr>
              <w:t>revenzione, salute, sicurezza, primo soccorso</w:t>
            </w:r>
          </w:p>
          <w:p w:rsidR="00B81BDC" w:rsidRDefault="00204511">
            <w:pPr>
              <w:pStyle w:val="Standard"/>
              <w:rPr>
                <w:sz w:val="24"/>
                <w:szCs w:val="24"/>
              </w:rPr>
            </w:pPr>
            <w:r>
              <w:rPr>
                <w:bCs/>
                <w:kern w:val="3"/>
                <w:sz w:val="24"/>
                <w:szCs w:val="24"/>
              </w:rPr>
              <w:t xml:space="preserve"> Gli effetti benefici delle attività motorie su sé stessi. Traumatologia dello sport.</w:t>
            </w:r>
          </w:p>
          <w:p w:rsidR="00B81BDC" w:rsidRDefault="00204511">
            <w:pPr>
              <w:pStyle w:val="TableParagraph"/>
              <w:ind w:left="65" w:right="66"/>
              <w:jc w:val="both"/>
              <w:rPr>
                <w:sz w:val="24"/>
                <w:szCs w:val="24"/>
              </w:rPr>
            </w:pPr>
            <w:r>
              <w:rPr>
                <w:bCs/>
                <w:spacing w:val="1"/>
                <w:kern w:val="3"/>
                <w:sz w:val="24"/>
                <w:szCs w:val="24"/>
              </w:rPr>
              <w:t>Utilizzo in sicurezza delle attrezzature e degli spazi conosciuti.</w:t>
            </w:r>
          </w:p>
          <w:p w:rsidR="00B81BDC" w:rsidRDefault="00B81BDC">
            <w:pPr>
              <w:pStyle w:val="TableParagraph"/>
              <w:ind w:right="66"/>
              <w:jc w:val="both"/>
              <w:rPr>
                <w:spacing w:val="1"/>
                <w:sz w:val="24"/>
                <w:szCs w:val="24"/>
              </w:rPr>
            </w:pP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330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204511" w:rsidRDefault="00204511"/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tabs>
                <w:tab w:val="left" w:pos="1240"/>
              </w:tabs>
              <w:spacing w:before="51" w:line="271" w:lineRule="auto"/>
              <w:ind w:left="425" w:right="140"/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  <w:t>Percezione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sé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attraverso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lo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sviluppo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capacità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motorie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condizionali.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3.</w:t>
            </w:r>
            <w:r>
              <w:rPr>
                <w:i/>
                <w:spacing w:val="-51"/>
                <w:sz w:val="24"/>
              </w:rPr>
              <w:t xml:space="preserve"> </w:t>
            </w:r>
            <w:r>
              <w:rPr>
                <w:i/>
                <w:sz w:val="24"/>
              </w:rPr>
              <w:t>Percezione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attraverso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lo sviluppo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capacità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motorie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coordinative.</w:t>
            </w:r>
          </w:p>
          <w:p w:rsidR="00B81BDC" w:rsidRDefault="00B81BDC">
            <w:pPr>
              <w:pStyle w:val="TableParagraph"/>
              <w:spacing w:before="9"/>
              <w:rPr>
                <w:rFonts w:ascii="Times New Roman" w:hAnsi="Times New Roman"/>
              </w:rPr>
            </w:pPr>
          </w:p>
          <w:p w:rsidR="00B81BDC" w:rsidRDefault="00204511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Riscaldamento, fase cardiovascolare e defaticamento.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 di mobilità articolare,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allungamento muscolare, potenziamento muscolare a carattere generale. Esercizi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opposizione e resistenza. Affinamento e miglioramento delle capacità coordinative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condizionali.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esercizi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controllo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segmentario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intersegmentario.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Attività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ed esercizi di equilibrio in situazioni dinamiche e in fase di volo.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Esercizi con piccoli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attrezzi.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Esercizi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distanze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opportunamente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programmate.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Percorsi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palestra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utilizzando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artificiali.</w:t>
            </w:r>
          </w:p>
          <w:p w:rsidR="00B81BDC" w:rsidRDefault="00204511">
            <w:pPr>
              <w:pStyle w:val="TableParagraph"/>
              <w:ind w:left="65" w:righ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esercizi di ricerca dello schema corporeo e percezione del se': posizioni del corpo in equilibrio nello spazio singole e a coppie .</w:t>
            </w:r>
          </w:p>
          <w:p w:rsidR="00B81BDC" w:rsidRDefault="00B81BDC">
            <w:pPr>
              <w:pStyle w:val="TableParagraph"/>
              <w:ind w:left="65" w:right="62"/>
              <w:jc w:val="both"/>
              <w:rPr>
                <w:sz w:val="24"/>
                <w:szCs w:val="24"/>
              </w:rPr>
            </w:pPr>
          </w:p>
          <w:p w:rsidR="00B81BDC" w:rsidRDefault="00B81BDC">
            <w:pPr>
              <w:pStyle w:val="TableParagraph"/>
              <w:ind w:left="65" w:right="62"/>
              <w:jc w:val="both"/>
              <w:rPr>
                <w:sz w:val="24"/>
              </w:rPr>
            </w:pP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240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204511" w:rsidRDefault="00204511"/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46"/>
              <w:ind w:left="425"/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sport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squadra,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regole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 il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fair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  <w:p w:rsidR="00B81BDC" w:rsidRDefault="00B81BDC">
            <w:pPr>
              <w:pStyle w:val="TableParagraph"/>
              <w:spacing w:before="8"/>
              <w:rPr>
                <w:rFonts w:ascii="Times New Roman" w:hAnsi="Times New Roman"/>
                <w:sz w:val="23"/>
              </w:rPr>
            </w:pPr>
          </w:p>
          <w:p w:rsidR="00B81BDC" w:rsidRDefault="00204511">
            <w:pPr>
              <w:pStyle w:val="TableParagraph"/>
              <w:ind w:left="65" w:right="62"/>
              <w:jc w:val="both"/>
            </w:pPr>
            <w:r>
              <w:rPr>
                <w:sz w:val="24"/>
              </w:rPr>
              <w:t>Fondamentali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squadra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pallavolo,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pallapugno,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 basket, Dodgeball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(applicazione in un contesto di gioco efficace) tecnica e tattica. Regole di gioco degli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sport trattati. Esercitazioni di assistenza diretta e indiretta delle attività svolte. Giuria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arbitraggio.</w:t>
            </w:r>
          </w:p>
          <w:p w:rsidR="00B81BDC" w:rsidRDefault="00B81BDC">
            <w:pPr>
              <w:pStyle w:val="TableParagraph"/>
              <w:spacing w:line="292" w:lineRule="exact"/>
              <w:ind w:left="65"/>
              <w:jc w:val="both"/>
              <w:rPr>
                <w:sz w:val="24"/>
              </w:rPr>
            </w:pP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51"/>
              <w:ind w:left="425"/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Gli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sport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individuali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 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ambiente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naturale,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regole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fair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play.</w:t>
            </w:r>
          </w:p>
          <w:p w:rsidR="00B81BDC" w:rsidRDefault="00B81BDC">
            <w:pPr>
              <w:pStyle w:val="TableParagraph"/>
              <w:spacing w:before="3"/>
              <w:rPr>
                <w:rFonts w:ascii="Times New Roman" w:hAnsi="Times New Roman"/>
                <w:sz w:val="23"/>
              </w:rPr>
            </w:pPr>
          </w:p>
          <w:p w:rsidR="00B81BDC" w:rsidRDefault="00204511">
            <w:pPr>
              <w:pStyle w:val="TableParagraph"/>
              <w:ind w:left="65" w:right="69"/>
              <w:jc w:val="both"/>
            </w:pPr>
            <w:r>
              <w:rPr>
                <w:sz w:val="24"/>
              </w:rPr>
              <w:t>Marcia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naturale.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Atletica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leggera: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resistenza,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balzi, corsa veloce, salto in lungo, lancio del vortex. Elementi di ginnastica artistica . Tennis tavolo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badminton.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 gioco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dama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scacchi. Partecipazione trekking urbano ad Agropoli.</w:t>
            </w:r>
          </w:p>
          <w:p w:rsidR="00B81BDC" w:rsidRDefault="00B81BDC">
            <w:pPr>
              <w:pStyle w:val="TableParagraph"/>
              <w:spacing w:line="286" w:lineRule="exact"/>
              <w:ind w:left="65"/>
              <w:jc w:val="both"/>
              <w:rPr>
                <w:sz w:val="24"/>
              </w:rPr>
            </w:pPr>
          </w:p>
        </w:tc>
      </w:tr>
      <w:tr w:rsidR="00B81BDC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204511">
            <w:pPr>
              <w:pStyle w:val="TableParagraph"/>
              <w:spacing w:before="51"/>
              <w:ind w:left="70" w:right="849"/>
            </w:pPr>
            <w:r>
              <w:rPr>
                <w:sz w:val="24"/>
              </w:rPr>
              <w:t>Firma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:rsidR="00B81BDC" w:rsidRDefault="00B81BDC">
            <w:pPr>
              <w:pStyle w:val="TableParagraph"/>
              <w:spacing w:before="8"/>
              <w:rPr>
                <w:rFonts w:ascii="Times New Roman" w:hAnsi="Times New Roman"/>
              </w:rPr>
            </w:pPr>
          </w:p>
          <w:p w:rsidR="00B81BDC" w:rsidRDefault="00204511">
            <w:pPr>
              <w:pStyle w:val="TableParagraph"/>
              <w:ind w:left="65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Prof.ssa Ida Califano</w:t>
            </w:r>
          </w:p>
        </w:tc>
      </w:tr>
    </w:tbl>
    <w:p w:rsidR="00204511" w:rsidRDefault="00204511"/>
    <w:sectPr w:rsidR="00204511">
      <w:type w:val="continuous"/>
      <w:pgSz w:w="11906" w:h="16838"/>
      <w:pgMar w:top="1600" w:right="300" w:bottom="280" w:left="960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DB5" w:rsidRDefault="00747DB5">
      <w:r>
        <w:separator/>
      </w:r>
    </w:p>
  </w:endnote>
  <w:endnote w:type="continuationSeparator" w:id="1">
    <w:p w:rsidR="00747DB5" w:rsidRDefault="00747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DB5" w:rsidRDefault="00747DB5">
      <w:r>
        <w:rPr>
          <w:color w:val="000000"/>
        </w:rPr>
        <w:separator/>
      </w:r>
    </w:p>
  </w:footnote>
  <w:footnote w:type="continuationSeparator" w:id="1">
    <w:p w:rsidR="00747DB5" w:rsidRDefault="00747D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E4CFF"/>
    <w:multiLevelType w:val="multilevel"/>
    <w:tmpl w:val="32D227D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BDC"/>
    <w:rsid w:val="00204511"/>
    <w:rsid w:val="002B31DF"/>
    <w:rsid w:val="003E2FAE"/>
    <w:rsid w:val="00747DB5"/>
    <w:rsid w:val="00827F28"/>
    <w:rsid w:val="00B81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Calibri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Standard"/>
  </w:style>
  <w:style w:type="paragraph" w:customStyle="1" w:styleId="TableParagraph">
    <w:name w:val="Table Paragraph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NoList1">
    <w:name w:val="No List_1"/>
    <w:basedOn w:val="Nessunelenco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morrone</dc:creator>
  <cp:lastModifiedBy>Roberto Silla</cp:lastModifiedBy>
  <cp:revision>2</cp:revision>
  <dcterms:created xsi:type="dcterms:W3CDTF">2025-06-18T14:32:00Z</dcterms:created>
  <dcterms:modified xsi:type="dcterms:W3CDTF">2025-06-18T14:32:00Z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2024-06-05T00:00:00Z</vt:filetime>
  </property>
  <property fmtid="{D5CDD505-2E9C-101B-9397-08002B2CF9AE}" pid="4" name="Creator">
    <vt:lpwstr>Microsoft Word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2024-06-06T00:00:00Z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