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7E9B" w14:textId="77777777" w:rsidR="00B81195" w:rsidRPr="00B81195" w:rsidRDefault="00B81195" w:rsidP="00B81195">
      <w:pPr>
        <w:widowControl w:val="0"/>
        <w:tabs>
          <w:tab w:val="left" w:pos="517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  <w14:ligatures w14:val="none"/>
        </w:rPr>
      </w:pPr>
    </w:p>
    <w:p w14:paraId="564FF918" w14:textId="0A31F4F5" w:rsidR="00B81195" w:rsidRPr="00B81195" w:rsidRDefault="00B81195" w:rsidP="00B81195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B81195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III A ASA a.s.2024-202</w:t>
      </w:r>
      <w:r w:rsidR="00F80C2F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5</w:t>
      </w:r>
    </w:p>
    <w:p w14:paraId="5513E010" w14:textId="77777777" w:rsidR="00B81195" w:rsidRPr="00B81195" w:rsidRDefault="00B81195" w:rsidP="00B81195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B81195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Nuclei essenziali per il recupero del debito</w:t>
      </w:r>
    </w:p>
    <w:p w14:paraId="7687B78D" w14:textId="77777777" w:rsidR="00B81195" w:rsidRPr="00B81195" w:rsidRDefault="00B81195" w:rsidP="00B81195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B81195"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  <w:t>Storia</w:t>
      </w:r>
    </w:p>
    <w:p w14:paraId="4F999216" w14:textId="77777777" w:rsidR="00B81195" w:rsidRPr="00B81195" w:rsidRDefault="00B81195" w:rsidP="00B81195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51862531" w14:textId="77777777" w:rsidR="00B81195" w:rsidRPr="00B81195" w:rsidRDefault="00B81195" w:rsidP="00B811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  <w:sz w:val="24"/>
          <w:szCs w:val="24"/>
          <w14:ligatures w14:val="none"/>
        </w:rPr>
      </w:pPr>
    </w:p>
    <w:p w14:paraId="224DA26B" w14:textId="77777777" w:rsidR="00B81195" w:rsidRPr="00B81195" w:rsidRDefault="00B81195" w:rsidP="00B811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</w:pPr>
    </w:p>
    <w:p w14:paraId="175C9FA4" w14:textId="77777777" w:rsidR="00B81195" w:rsidRPr="00B81195" w:rsidRDefault="00B81195" w:rsidP="00B811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</w:pPr>
      <w:r w:rsidRPr="00B81195"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  <w:t>La ripresa del Basso Medioevo</w:t>
      </w:r>
    </w:p>
    <w:p w14:paraId="576515F7" w14:textId="77777777" w:rsidR="00B81195" w:rsidRPr="00B81195" w:rsidRDefault="00B81195" w:rsidP="00B811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24"/>
          <w:szCs w:val="24"/>
          <w14:ligatures w14:val="none"/>
        </w:rPr>
      </w:pPr>
    </w:p>
    <w:p w14:paraId="5C089832" w14:textId="77777777" w:rsidR="00B81195" w:rsidRPr="00B81195" w:rsidRDefault="00B81195" w:rsidP="00B81195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B81195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>La rinascita dopo il Mille</w:t>
      </w:r>
    </w:p>
    <w:p w14:paraId="50C38C7B" w14:textId="77777777" w:rsidR="00B81195" w:rsidRPr="00B81195" w:rsidRDefault="00B81195" w:rsidP="00B81195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B81195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>I comuni e la vita urbana</w:t>
      </w:r>
    </w:p>
    <w:p w14:paraId="78F12E1C" w14:textId="77777777" w:rsidR="00B81195" w:rsidRPr="00B81195" w:rsidRDefault="00B81195" w:rsidP="00B81195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B81195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>La lotta per le investiture e le crociate</w:t>
      </w:r>
    </w:p>
    <w:p w14:paraId="5782E9CC" w14:textId="77777777" w:rsidR="00B81195" w:rsidRPr="00B81195" w:rsidRDefault="00B81195" w:rsidP="00B811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14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54501A3D" w14:textId="77777777" w:rsidR="00B81195" w:rsidRPr="00B81195" w:rsidRDefault="00B81195" w:rsidP="00B811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</w:pPr>
      <w:r w:rsidRPr="00B81195"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  <w:t>Il tramonto del Medioevo</w:t>
      </w:r>
    </w:p>
    <w:p w14:paraId="200B7BEA" w14:textId="77777777" w:rsidR="00B81195" w:rsidRPr="00B81195" w:rsidRDefault="00B81195" w:rsidP="00B811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24"/>
          <w:szCs w:val="24"/>
          <w14:ligatures w14:val="none"/>
        </w:rPr>
      </w:pPr>
    </w:p>
    <w:p w14:paraId="739D8D1B" w14:textId="77777777" w:rsidR="00B81195" w:rsidRPr="00B81195" w:rsidRDefault="00B81195" w:rsidP="00B81195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B81195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L’Impero mongolo, Marco Polo e la peste</w:t>
      </w:r>
    </w:p>
    <w:p w14:paraId="7E3B417C" w14:textId="77777777" w:rsidR="00B81195" w:rsidRPr="00B81195" w:rsidRDefault="00B81195" w:rsidP="00B81195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B81195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>Monarchie nazionali e Signorie regionali</w:t>
      </w:r>
    </w:p>
    <w:p w14:paraId="424C3BD7" w14:textId="77777777" w:rsidR="00B81195" w:rsidRPr="00B81195" w:rsidRDefault="00B81195" w:rsidP="00B81195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B81195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>Umanesimo e Rinascimento</w:t>
      </w:r>
    </w:p>
    <w:p w14:paraId="01A08272" w14:textId="77777777" w:rsidR="00B81195" w:rsidRPr="00B81195" w:rsidRDefault="00B81195" w:rsidP="00B811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</w:p>
    <w:p w14:paraId="05B91301" w14:textId="77777777" w:rsidR="00B81195" w:rsidRPr="00B81195" w:rsidRDefault="00B81195" w:rsidP="00B811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</w:pPr>
      <w:r w:rsidRPr="00B81195"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  <w:t>I nuovi orizzonti del Cinquecento</w:t>
      </w:r>
    </w:p>
    <w:p w14:paraId="281ABAB3" w14:textId="77777777" w:rsidR="00B81195" w:rsidRPr="00B81195" w:rsidRDefault="00B81195" w:rsidP="00B811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24"/>
          <w:szCs w:val="24"/>
          <w14:ligatures w14:val="none"/>
        </w:rPr>
      </w:pPr>
    </w:p>
    <w:p w14:paraId="24791FE1" w14:textId="77777777" w:rsidR="00B81195" w:rsidRPr="00B81195" w:rsidRDefault="00B81195" w:rsidP="00B81195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B81195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La scoperta di nuovi mondi e la conquista dell’America</w:t>
      </w:r>
    </w:p>
    <w:p w14:paraId="55C8D3CA" w14:textId="77777777" w:rsidR="00B81195" w:rsidRPr="00B81195" w:rsidRDefault="00B81195" w:rsidP="00B81195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B81195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Riforma e Controriforma nell’età di Carlo V</w:t>
      </w:r>
    </w:p>
    <w:p w14:paraId="1471D4CC" w14:textId="77777777" w:rsidR="00B81195" w:rsidRPr="00B81195" w:rsidRDefault="00B81195" w:rsidP="00B81195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  <w:r w:rsidRPr="00B81195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>Il Calvinismo e la Chiesa anglicana</w:t>
      </w:r>
    </w:p>
    <w:p w14:paraId="6DFD612F" w14:textId="77777777" w:rsidR="00B81195" w:rsidRPr="00B81195" w:rsidRDefault="00B81195" w:rsidP="00B811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</w:pPr>
    </w:p>
    <w:p w14:paraId="2C86486E" w14:textId="77777777" w:rsidR="00B81195" w:rsidRPr="00B81195" w:rsidRDefault="00B81195" w:rsidP="00B811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</w:pPr>
      <w:r w:rsidRPr="00B81195">
        <w:rPr>
          <w:rFonts w:ascii="Times New Roman" w:eastAsia="Calibri" w:hAnsi="Times New Roman" w:cs="Times New Roman"/>
          <w:b/>
          <w:bCs/>
          <w:kern w:val="28"/>
          <w:sz w:val="24"/>
          <w:szCs w:val="24"/>
          <w:u w:val="single"/>
          <w14:ligatures w14:val="none"/>
        </w:rPr>
        <w:t>Il Seicento e lo Stato moderno</w:t>
      </w:r>
    </w:p>
    <w:p w14:paraId="36955D48" w14:textId="77777777" w:rsidR="00B81195" w:rsidRPr="00B81195" w:rsidRDefault="00B81195" w:rsidP="00B811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8"/>
          <w:sz w:val="24"/>
          <w:szCs w:val="24"/>
          <w14:ligatures w14:val="none"/>
        </w:rPr>
      </w:pPr>
    </w:p>
    <w:p w14:paraId="1B286B46" w14:textId="77777777" w:rsidR="00B81195" w:rsidRPr="00B81195" w:rsidRDefault="00B81195" w:rsidP="00B81195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  <w:r w:rsidRPr="00B81195">
        <w:rPr>
          <w:rFonts w:ascii="Times New Roman" w:eastAsia="Calibri" w:hAnsi="Times New Roman" w:cs="Times New Roman"/>
          <w:bCs/>
          <w:kern w:val="28"/>
          <w:sz w:val="24"/>
          <w:szCs w:val="24"/>
          <w14:ligatures w14:val="none"/>
        </w:rPr>
        <w:t xml:space="preserve">Le Guerre di religione </w:t>
      </w:r>
    </w:p>
    <w:p w14:paraId="78A82748" w14:textId="77777777" w:rsidR="00B81195" w:rsidRPr="00B81195" w:rsidRDefault="00B81195" w:rsidP="00B8119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8"/>
          <w:sz w:val="24"/>
          <w:szCs w:val="24"/>
          <w:lang w:eastAsia="it-IT"/>
          <w14:ligatures w14:val="none"/>
        </w:rPr>
      </w:pPr>
    </w:p>
    <w:p w14:paraId="65F7E09A" w14:textId="77777777" w:rsidR="00B81195" w:rsidRPr="00B81195" w:rsidRDefault="00B81195" w:rsidP="00B8119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8"/>
          <w:sz w:val="24"/>
          <w:szCs w:val="24"/>
          <w:lang w:eastAsia="it-IT"/>
          <w14:ligatures w14:val="none"/>
        </w:rPr>
      </w:pPr>
    </w:p>
    <w:p w14:paraId="71706010" w14:textId="77777777" w:rsidR="00B81195" w:rsidRPr="00B81195" w:rsidRDefault="00B81195" w:rsidP="00B81195">
      <w:pPr>
        <w:widowControl w:val="0"/>
        <w:tabs>
          <w:tab w:val="left" w:pos="5820"/>
        </w:tabs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  <w:r w:rsidRPr="00B81195"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  <w:t xml:space="preserve">La docente  </w:t>
      </w:r>
    </w:p>
    <w:p w14:paraId="7F224A22" w14:textId="77777777" w:rsidR="00B81195" w:rsidRPr="00B81195" w:rsidRDefault="00B81195" w:rsidP="00B81195">
      <w:pPr>
        <w:widowControl w:val="0"/>
        <w:tabs>
          <w:tab w:val="left" w:pos="518"/>
        </w:tabs>
        <w:suppressAutoHyphens/>
        <w:overflowPunct w:val="0"/>
        <w:autoSpaceDE w:val="0"/>
        <w:spacing w:after="0" w:line="240" w:lineRule="auto"/>
        <w:ind w:left="-5302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6182F229" w14:textId="77777777" w:rsidR="00B81195" w:rsidRPr="00B81195" w:rsidRDefault="00B81195" w:rsidP="00B81195">
      <w:pPr>
        <w:widowControl w:val="0"/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7790F9D0" w14:textId="77777777" w:rsidR="00B81195" w:rsidRPr="00B81195" w:rsidRDefault="00B81195" w:rsidP="00B81195">
      <w:pPr>
        <w:widowControl w:val="0"/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  <w14:ligatures w14:val="none"/>
        </w:rPr>
      </w:pPr>
    </w:p>
    <w:p w14:paraId="0FCCA87C" w14:textId="77777777" w:rsidR="00B81195" w:rsidRPr="00B81195" w:rsidRDefault="00B81195" w:rsidP="00B8119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it-IT"/>
          <w14:ligatures w14:val="none"/>
        </w:rPr>
      </w:pPr>
    </w:p>
    <w:p w14:paraId="23E0FEC2" w14:textId="77777777" w:rsidR="00661C0D" w:rsidRDefault="00661C0D"/>
    <w:sectPr w:rsidR="00661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EFE8F62"/>
    <w:lvl w:ilvl="0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" w15:restartNumberingAfterBreak="0">
    <w:nsid w:val="12B971AB"/>
    <w:multiLevelType w:val="hybridMultilevel"/>
    <w:tmpl w:val="143808AE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6780B"/>
    <w:multiLevelType w:val="hybridMultilevel"/>
    <w:tmpl w:val="FA5A04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B2FD2"/>
    <w:multiLevelType w:val="hybridMultilevel"/>
    <w:tmpl w:val="9A08B9BC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A7CA1"/>
    <w:multiLevelType w:val="hybridMultilevel"/>
    <w:tmpl w:val="E18C40FC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D816AC"/>
    <w:multiLevelType w:val="hybridMultilevel"/>
    <w:tmpl w:val="16806B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52212F"/>
    <w:multiLevelType w:val="hybridMultilevel"/>
    <w:tmpl w:val="60F65A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B616C"/>
    <w:multiLevelType w:val="hybridMultilevel"/>
    <w:tmpl w:val="75E8D7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983B06"/>
    <w:multiLevelType w:val="hybridMultilevel"/>
    <w:tmpl w:val="1A580AF2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0F7808"/>
    <w:multiLevelType w:val="hybridMultilevel"/>
    <w:tmpl w:val="6C4C4250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9A7E98"/>
    <w:multiLevelType w:val="hybridMultilevel"/>
    <w:tmpl w:val="B352D3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3932C6"/>
    <w:multiLevelType w:val="hybridMultilevel"/>
    <w:tmpl w:val="1206BD40"/>
    <w:lvl w:ilvl="0" w:tplc="6EFE8F62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0515232">
    <w:abstractNumId w:val="7"/>
  </w:num>
  <w:num w:numId="2" w16cid:durableId="2121148016">
    <w:abstractNumId w:val="10"/>
  </w:num>
  <w:num w:numId="3" w16cid:durableId="1967545668">
    <w:abstractNumId w:val="1"/>
  </w:num>
  <w:num w:numId="4" w16cid:durableId="101610067">
    <w:abstractNumId w:val="5"/>
  </w:num>
  <w:num w:numId="5" w16cid:durableId="1028140718">
    <w:abstractNumId w:val="3"/>
  </w:num>
  <w:num w:numId="6" w16cid:durableId="2144081747">
    <w:abstractNumId w:val="6"/>
  </w:num>
  <w:num w:numId="7" w16cid:durableId="1198355220">
    <w:abstractNumId w:val="0"/>
  </w:num>
  <w:num w:numId="8" w16cid:durableId="360788916">
    <w:abstractNumId w:val="2"/>
  </w:num>
  <w:num w:numId="9" w16cid:durableId="1219630144">
    <w:abstractNumId w:val="9"/>
  </w:num>
  <w:num w:numId="10" w16cid:durableId="2063212032">
    <w:abstractNumId w:val="4"/>
  </w:num>
  <w:num w:numId="11" w16cid:durableId="1624460198">
    <w:abstractNumId w:val="8"/>
  </w:num>
  <w:num w:numId="12" w16cid:durableId="1334188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9F"/>
    <w:rsid w:val="00284753"/>
    <w:rsid w:val="00661C0D"/>
    <w:rsid w:val="009A799F"/>
    <w:rsid w:val="00A83EC9"/>
    <w:rsid w:val="00B81195"/>
    <w:rsid w:val="00DF16B5"/>
    <w:rsid w:val="00F8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F9F7"/>
  <w15:chartTrackingRefBased/>
  <w15:docId w15:val="{809AFED1-5729-4A59-963C-B1244B63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7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7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7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7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7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7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7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7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7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7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79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79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79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79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79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79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7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7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79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79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79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7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79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7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Vivo</dc:creator>
  <cp:keywords/>
  <dc:description/>
  <cp:lastModifiedBy>Caterina Vivo</cp:lastModifiedBy>
  <cp:revision>4</cp:revision>
  <dcterms:created xsi:type="dcterms:W3CDTF">2025-06-06T18:03:00Z</dcterms:created>
  <dcterms:modified xsi:type="dcterms:W3CDTF">2025-06-06T18:04:00Z</dcterms:modified>
</cp:coreProperties>
</file>