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0E8E" w14:textId="77777777" w:rsidR="00AD0DBA" w:rsidRDefault="00AD0DBA" w:rsidP="00AD0DBA">
      <w:pPr>
        <w:jc w:val="center"/>
        <w:rPr>
          <w:sz w:val="28"/>
          <w:szCs w:val="28"/>
        </w:rPr>
      </w:pPr>
      <w:bookmarkStart w:id="0" w:name="_Hlk74303205"/>
      <w:r w:rsidRPr="0028589B">
        <w:rPr>
          <w:sz w:val="28"/>
          <w:szCs w:val="28"/>
        </w:rPr>
        <w:t>PROGRAMMA DIRITTO/ECONOMIA</w:t>
      </w:r>
    </w:p>
    <w:p w14:paraId="5AA937CC" w14:textId="77777777" w:rsidR="00AD0DBA" w:rsidRPr="0028589B" w:rsidRDefault="00AD0DBA" w:rsidP="00AD0DBA">
      <w:pPr>
        <w:jc w:val="center"/>
        <w:rPr>
          <w:sz w:val="28"/>
          <w:szCs w:val="28"/>
        </w:rPr>
      </w:pPr>
    </w:p>
    <w:p w14:paraId="28CE81A0" w14:textId="77777777" w:rsidR="00AD0DBA" w:rsidRDefault="00AD0DBA" w:rsidP="00AD0DBA">
      <w:r>
        <w:t>CLASSE II   SEZ   B    INDIRIZZO Moda /SCS                   A.S. 2024-25              DOCENTE: DI DOMENICO ROBERTA</w:t>
      </w:r>
    </w:p>
    <w:p w14:paraId="154F9BE9" w14:textId="77777777" w:rsidR="00AD0DBA" w:rsidRDefault="00AD0DBA" w:rsidP="00AD0DBA"/>
    <w:bookmarkEnd w:id="0"/>
    <w:p w14:paraId="2A1D09BF" w14:textId="77777777" w:rsidR="00AD0DBA" w:rsidRDefault="00AD0DBA" w:rsidP="00AD0DBA">
      <w:r>
        <w:t>LA COSTITUZIONE</w:t>
      </w:r>
    </w:p>
    <w:p w14:paraId="370B9E88" w14:textId="77777777" w:rsidR="00AD0DBA" w:rsidRDefault="00AD0DBA" w:rsidP="00AD0DBA">
      <w:r>
        <w:tab/>
        <w:t>Il referendum costituzionale</w:t>
      </w:r>
      <w:r>
        <w:tab/>
      </w:r>
    </w:p>
    <w:p w14:paraId="53CD9F72" w14:textId="77777777" w:rsidR="00AD0DBA" w:rsidRDefault="00AD0DBA" w:rsidP="00AD0DBA">
      <w:r>
        <w:tab/>
        <w:t>L’assemblea costituente</w:t>
      </w:r>
    </w:p>
    <w:p w14:paraId="126AC2AA" w14:textId="77777777" w:rsidR="00AD0DBA" w:rsidRDefault="00AD0DBA" w:rsidP="00AD0DBA">
      <w:r>
        <w:tab/>
        <w:t>I caratteri della Costituzione</w:t>
      </w:r>
    </w:p>
    <w:p w14:paraId="24BABCF7" w14:textId="77777777" w:rsidR="00AD0DBA" w:rsidRDefault="00AD0DBA" w:rsidP="00AD0DBA">
      <w:r>
        <w:tab/>
        <w:t>La struttura della Costituzione</w:t>
      </w:r>
    </w:p>
    <w:p w14:paraId="2AF014F7" w14:textId="77777777" w:rsidR="00AD0DBA" w:rsidRDefault="00AD0DBA" w:rsidP="00AD0DBA">
      <w:r>
        <w:t>I FONDAMENTI DELLA COSTITUZIONE</w:t>
      </w:r>
    </w:p>
    <w:p w14:paraId="57611B46" w14:textId="77777777" w:rsidR="00AD0DBA" w:rsidRDefault="00AD0DBA" w:rsidP="00AD0DBA">
      <w:r>
        <w:tab/>
        <w:t>Democrazia</w:t>
      </w:r>
    </w:p>
    <w:p w14:paraId="43603A93" w14:textId="77777777" w:rsidR="00AD0DBA" w:rsidRDefault="00AD0DBA" w:rsidP="00AD0DBA">
      <w:r>
        <w:tab/>
        <w:t>Libertà</w:t>
      </w:r>
    </w:p>
    <w:p w14:paraId="5DB3F3B0" w14:textId="77777777" w:rsidR="00AD0DBA" w:rsidRDefault="00AD0DBA" w:rsidP="00AD0DBA">
      <w:r>
        <w:tab/>
        <w:t>Giustizia</w:t>
      </w:r>
    </w:p>
    <w:p w14:paraId="5B98A26B" w14:textId="77777777" w:rsidR="00AD0DBA" w:rsidRDefault="00AD0DBA" w:rsidP="00AD0DBA">
      <w:r>
        <w:tab/>
        <w:t>Uguaglianza</w:t>
      </w:r>
    </w:p>
    <w:p w14:paraId="099BC9E7" w14:textId="77777777" w:rsidR="00AD0DBA" w:rsidRDefault="00AD0DBA" w:rsidP="00AD0DBA">
      <w:r>
        <w:t>Diritti e doveri dei cittadini</w:t>
      </w:r>
    </w:p>
    <w:p w14:paraId="389D4D07" w14:textId="77777777" w:rsidR="00AD0DBA" w:rsidRDefault="00AD0DBA" w:rsidP="00AD0DBA">
      <w:r>
        <w:tab/>
        <w:t>I diritti individuali di libertà</w:t>
      </w:r>
    </w:p>
    <w:p w14:paraId="05A0E288" w14:textId="77777777" w:rsidR="00AD0DBA" w:rsidRDefault="00AD0DBA" w:rsidP="00AD0DBA">
      <w:r>
        <w:tab/>
        <w:t>I diritti collettivi di libertà</w:t>
      </w:r>
    </w:p>
    <w:p w14:paraId="081F3ED8" w14:textId="77777777" w:rsidR="00AD0DBA" w:rsidRDefault="00AD0DBA" w:rsidP="00AD0DBA">
      <w:r>
        <w:tab/>
        <w:t>I diritti sociali ed economici</w:t>
      </w:r>
    </w:p>
    <w:p w14:paraId="31BAAA3A" w14:textId="77777777" w:rsidR="00AD0DBA" w:rsidRDefault="00AD0DBA" w:rsidP="00AD0DBA">
      <w:r>
        <w:tab/>
        <w:t>I doveri</w:t>
      </w:r>
    </w:p>
    <w:p w14:paraId="61215107" w14:textId="77777777" w:rsidR="00AD0DBA" w:rsidRDefault="00AD0DBA" w:rsidP="00AD0DBA">
      <w:r>
        <w:t>LO STATO ED I SUOI ORGANI</w:t>
      </w:r>
    </w:p>
    <w:p w14:paraId="562E7134" w14:textId="77777777" w:rsidR="00AD0DBA" w:rsidRDefault="00AD0DBA" w:rsidP="00AD0DBA">
      <w:r>
        <w:tab/>
        <w:t>Il Parlamento</w:t>
      </w:r>
    </w:p>
    <w:p w14:paraId="4EB9B4CD" w14:textId="77777777" w:rsidR="00AD0DBA" w:rsidRDefault="00AD0DBA" w:rsidP="00AD0DBA">
      <w:r>
        <w:tab/>
        <w:t>Il Governo</w:t>
      </w:r>
    </w:p>
    <w:p w14:paraId="4559FF4E" w14:textId="77777777" w:rsidR="00AD0DBA" w:rsidRDefault="00AD0DBA" w:rsidP="00AD0DBA">
      <w:r>
        <w:tab/>
        <w:t>Il Presidente della Repubblica</w:t>
      </w:r>
    </w:p>
    <w:p w14:paraId="28A41D38" w14:textId="77777777" w:rsidR="00AD0DBA" w:rsidRDefault="00AD0DBA" w:rsidP="00AD0DBA">
      <w:r>
        <w:tab/>
        <w:t>La Magistratura</w:t>
      </w:r>
    </w:p>
    <w:p w14:paraId="3B01A491" w14:textId="77777777" w:rsidR="00AD0DBA" w:rsidRDefault="00AD0DBA" w:rsidP="00AD0DBA">
      <w:r>
        <w:tab/>
        <w:t>Le autonomie locali</w:t>
      </w:r>
    </w:p>
    <w:p w14:paraId="4913237F" w14:textId="77777777" w:rsidR="00AD0DBA" w:rsidRDefault="00AD0DBA" w:rsidP="00AD0DBA">
      <w:r>
        <w:t>LA MONETA</w:t>
      </w:r>
    </w:p>
    <w:p w14:paraId="7E458A49" w14:textId="77777777" w:rsidR="00AD0DBA" w:rsidRDefault="00AD0DBA" w:rsidP="00AD0DBA">
      <w:r>
        <w:t>Nascita e funzione della moneta</w:t>
      </w:r>
    </w:p>
    <w:p w14:paraId="4CD719D7" w14:textId="77777777" w:rsidR="00AD0DBA" w:rsidRDefault="00AD0DBA" w:rsidP="00AD0DBA">
      <w:r>
        <w:t>La moneta bancaria ed il sistema di credito</w:t>
      </w:r>
    </w:p>
    <w:p w14:paraId="730728BD" w14:textId="77777777" w:rsidR="00AD0DBA" w:rsidRDefault="00AD0DBA" w:rsidP="00AD0DBA">
      <w:r>
        <w:t>L’inflazione</w:t>
      </w:r>
    </w:p>
    <w:p w14:paraId="74B2E07B" w14:textId="77777777" w:rsidR="00AD0DBA" w:rsidRDefault="00AD0DBA" w:rsidP="00AD0DBA">
      <w:pPr>
        <w:rPr>
          <w:color w:val="FF0000"/>
        </w:rPr>
      </w:pPr>
    </w:p>
    <w:p w14:paraId="0D5AB869" w14:textId="77777777" w:rsidR="00AD0DBA" w:rsidRDefault="00AD0DBA" w:rsidP="00AD0DBA">
      <w:pPr>
        <w:rPr>
          <w:color w:val="FF0000"/>
        </w:rPr>
      </w:pPr>
    </w:p>
    <w:p w14:paraId="6C615302" w14:textId="77777777" w:rsidR="00AD0DBA" w:rsidRDefault="00AD0DBA" w:rsidP="00AD0DBA">
      <w:pPr>
        <w:rPr>
          <w:color w:val="FF0000"/>
        </w:rPr>
      </w:pPr>
      <w:r>
        <w:rPr>
          <w:color w:val="FF0000"/>
        </w:rPr>
        <w:lastRenderedPageBreak/>
        <w:t>E</w:t>
      </w:r>
      <w:r w:rsidRPr="008C5EA9">
        <w:rPr>
          <w:color w:val="FF0000"/>
        </w:rPr>
        <w:t>DUCAZIONE CIVICA</w:t>
      </w:r>
      <w:r>
        <w:rPr>
          <w:color w:val="FF0000"/>
        </w:rPr>
        <w:t xml:space="preserve"> </w:t>
      </w:r>
    </w:p>
    <w:tbl>
      <w:tblPr>
        <w:tblW w:w="8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7"/>
      </w:tblGrid>
      <w:tr w:rsidR="00AD0DBA" w:rsidRPr="00BF4154" w14:paraId="3700543F" w14:textId="77777777" w:rsidTr="006A066C">
        <w:trPr>
          <w:trHeight w:val="247"/>
        </w:trPr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A5CC6" w14:textId="77777777" w:rsidR="00AD0DBA" w:rsidRDefault="00AD0DBA" w:rsidP="006A066C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44860B3F" w14:textId="77777777" w:rsidR="00AD0DBA" w:rsidRDefault="00AD0DBA" w:rsidP="006A066C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F41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Differenze tra le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varie forme Governo</w:t>
            </w:r>
          </w:p>
          <w:p w14:paraId="656A3857" w14:textId="77777777" w:rsidR="00AD0DBA" w:rsidRPr="00BF4154" w:rsidRDefault="00AD0DBA" w:rsidP="006A066C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Differenze tra la distribuzione dei poteri nelle varie Democrazie</w:t>
            </w:r>
          </w:p>
        </w:tc>
      </w:tr>
      <w:tr w:rsidR="00AD0DBA" w:rsidRPr="00BF4154" w14:paraId="08A62BE9" w14:textId="77777777" w:rsidTr="006A066C">
        <w:trPr>
          <w:trHeight w:val="80"/>
        </w:trPr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CCB48" w14:textId="77777777" w:rsidR="00AD0DBA" w:rsidRPr="00BF4154" w:rsidRDefault="00AD0DBA" w:rsidP="006A066C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F4154">
              <w:rPr>
                <w:rFonts w:ascii="Calibri" w:eastAsia="Times New Roman" w:hAnsi="Calibri" w:cs="Calibri"/>
                <w:color w:val="000000"/>
                <w:lang w:eastAsia="it-IT"/>
              </w:rPr>
              <w:t>Individuazione delle Monarchie ancora vigenti in Europa</w:t>
            </w:r>
          </w:p>
          <w:p w14:paraId="59FF4D31" w14:textId="77777777" w:rsidR="00AD0DBA" w:rsidRDefault="00AD0DBA" w:rsidP="006A066C">
            <w:r>
              <w:t>Il mercato finanziario: azioni, obbligazioni e titoli di Stato</w:t>
            </w:r>
          </w:p>
          <w:p w14:paraId="324127F2" w14:textId="77777777" w:rsidR="00AD0DBA" w:rsidRDefault="00AD0DBA" w:rsidP="006A066C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69EF3793" w14:textId="77777777" w:rsidR="00A9656C" w:rsidRDefault="00AD0DBA">
      <w:r w:rsidRPr="00AD0DBA">
        <w:rPr>
          <w:color w:val="FF0000"/>
        </w:rPr>
        <w:t>UDA INTERDISCIPLINARE “BENVENUTI IN LABORATO2RIO”</w:t>
      </w:r>
    </w:p>
    <w:p w14:paraId="1933E982" w14:textId="77777777" w:rsidR="00AD0DBA" w:rsidRDefault="00AD0DBA" w:rsidP="00AD0DBA">
      <w:r>
        <w:t>obblighi del datore di lavoro in materia di sicurezza sul lavoro</w:t>
      </w:r>
    </w:p>
    <w:p w14:paraId="7791D14D" w14:textId="77777777" w:rsidR="00AD0DBA" w:rsidRDefault="00AD0DBA" w:rsidP="00AD0DBA">
      <w:r>
        <w:t>sanzioni</w:t>
      </w:r>
    </w:p>
    <w:p w14:paraId="30177634" w14:textId="77777777" w:rsidR="00AD0DBA" w:rsidRDefault="00AD0DBA" w:rsidP="00AD0DBA">
      <w:r>
        <w:tab/>
      </w:r>
    </w:p>
    <w:p w14:paraId="0F1E6CDB" w14:textId="77777777" w:rsidR="00AD0DBA" w:rsidRPr="00AD0DBA" w:rsidRDefault="00AD0DBA" w:rsidP="00AD0DBA">
      <w:pPr>
        <w:rPr>
          <w:color w:val="FF0000"/>
        </w:rPr>
      </w:pPr>
      <w:proofErr w:type="spellStart"/>
      <w:r w:rsidRPr="00AD0DBA">
        <w:rPr>
          <w:color w:val="FF0000"/>
        </w:rPr>
        <w:t>uda</w:t>
      </w:r>
      <w:proofErr w:type="spellEnd"/>
      <w:r w:rsidRPr="00AD0DBA">
        <w:rPr>
          <w:color w:val="FF0000"/>
        </w:rPr>
        <w:t xml:space="preserve"> modellando il Pantalone</w:t>
      </w:r>
      <w:r w:rsidRPr="00AD0DBA">
        <w:rPr>
          <w:color w:val="FF0000"/>
        </w:rPr>
        <w:tab/>
      </w:r>
    </w:p>
    <w:p w14:paraId="1D42B75F" w14:textId="77777777" w:rsidR="00AD0DBA" w:rsidRDefault="00AD0DBA" w:rsidP="00AD0DBA">
      <w:r>
        <w:t>statistica degli ultimi 10 anni sulle "morti bianche"</w:t>
      </w:r>
    </w:p>
    <w:p w14:paraId="238178A0" w14:textId="77777777" w:rsidR="00AD0DBA" w:rsidRDefault="00AD0DBA" w:rsidP="00AD0DBA">
      <w:r>
        <w:t>sicurezza in un opificio</w:t>
      </w:r>
    </w:p>
    <w:p w14:paraId="38FD660C" w14:textId="77777777" w:rsidR="00AD0DBA" w:rsidRDefault="00AD0DBA" w:rsidP="00AD0DBA">
      <w:r>
        <w:t>obblighi del lavoratore in sartoria</w:t>
      </w:r>
    </w:p>
    <w:p w14:paraId="6C409E9E" w14:textId="77777777" w:rsidR="00AD0DBA" w:rsidRDefault="00AD0DBA" w:rsidP="00AD0DBA">
      <w:proofErr w:type="spellStart"/>
      <w:r w:rsidRPr="00AD0DBA">
        <w:rPr>
          <w:color w:val="FF0000"/>
        </w:rPr>
        <w:t>orientalife</w:t>
      </w:r>
      <w:proofErr w:type="spellEnd"/>
      <w:r>
        <w:tab/>
      </w:r>
    </w:p>
    <w:p w14:paraId="0611FF73" w14:textId="77777777" w:rsidR="00AD0DBA" w:rsidRDefault="00AD0DBA" w:rsidP="00AD0DBA">
      <w:r>
        <w:t xml:space="preserve">quiz su </w:t>
      </w:r>
      <w:proofErr w:type="spellStart"/>
      <w:r>
        <w:t>kahoot</w:t>
      </w:r>
      <w:proofErr w:type="spellEnd"/>
      <w:r>
        <w:t xml:space="preserve"> "obiettivi agenda 2030"</w:t>
      </w:r>
      <w:r>
        <w:tab/>
      </w:r>
    </w:p>
    <w:p w14:paraId="7B818F8D" w14:textId="77777777" w:rsidR="00AD0DBA" w:rsidRDefault="00AD0DBA" w:rsidP="00AD0DBA">
      <w:r>
        <w:t xml:space="preserve">quiz su </w:t>
      </w:r>
      <w:proofErr w:type="spellStart"/>
      <w:r>
        <w:t>kahoot</w:t>
      </w:r>
      <w:proofErr w:type="spellEnd"/>
      <w:r>
        <w:t xml:space="preserve"> "obiettivi agenda 2030"</w:t>
      </w:r>
      <w:r>
        <w:tab/>
      </w:r>
    </w:p>
    <w:p w14:paraId="346D1DF1" w14:textId="77777777" w:rsidR="00AD0DBA" w:rsidRDefault="00AD0DBA" w:rsidP="00AD0DBA">
      <w:r>
        <w:t xml:space="preserve"> </w:t>
      </w:r>
      <w:proofErr w:type="spellStart"/>
      <w:r w:rsidRPr="00AD0DBA">
        <w:rPr>
          <w:color w:val="FF0000"/>
        </w:rPr>
        <w:t>uda</w:t>
      </w:r>
      <w:proofErr w:type="spellEnd"/>
      <w:r w:rsidRPr="00AD0DBA">
        <w:rPr>
          <w:color w:val="FF0000"/>
        </w:rPr>
        <w:t xml:space="preserve"> interdis</w:t>
      </w:r>
      <w:r>
        <w:rPr>
          <w:color w:val="FF0000"/>
        </w:rPr>
        <w:t>ciplinare La moda al tempo dei R</w:t>
      </w:r>
      <w:r w:rsidRPr="00AD0DBA">
        <w:rPr>
          <w:color w:val="FF0000"/>
        </w:rPr>
        <w:t>omani</w:t>
      </w:r>
      <w:r>
        <w:tab/>
      </w:r>
    </w:p>
    <w:p w14:paraId="59227AFE" w14:textId="77777777" w:rsidR="00AD0DBA" w:rsidRDefault="00AD0DBA" w:rsidP="00AD0DBA">
      <w:r>
        <w:t>le obbligazioni pecuniarie al tempo dei romani</w:t>
      </w:r>
    </w:p>
    <w:p w14:paraId="1AD55750" w14:textId="77777777" w:rsidR="00AD0DBA" w:rsidRDefault="00AD0DBA" w:rsidP="00AD0DBA">
      <w:r>
        <w:t>le obbligazioni pecuniarie nella normativa vigente</w:t>
      </w:r>
    </w:p>
    <w:sectPr w:rsidR="00AD0D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BA"/>
    <w:rsid w:val="009627DE"/>
    <w:rsid w:val="00A9656C"/>
    <w:rsid w:val="00AD0DBA"/>
    <w:rsid w:val="00E5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7053"/>
  <w15:chartTrackingRefBased/>
  <w15:docId w15:val="{1B2023CF-4BCA-4F7C-8F05-3E58117A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0D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marioders75@gmail.com</cp:lastModifiedBy>
  <cp:revision>2</cp:revision>
  <dcterms:created xsi:type="dcterms:W3CDTF">2025-06-09T15:23:00Z</dcterms:created>
  <dcterms:modified xsi:type="dcterms:W3CDTF">2025-06-09T15:23:00Z</dcterms:modified>
</cp:coreProperties>
</file>