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92" w:rsidRDefault="00085990">
      <w:r>
        <w:t>Classe 5 A BES</w:t>
      </w:r>
    </w:p>
    <w:p w:rsidR="00220784" w:rsidRDefault="00220784">
      <w:r>
        <w:t>Docente: Rossella Buonocore</w:t>
      </w:r>
    </w:p>
    <w:p w:rsidR="00220784" w:rsidRDefault="00220784">
      <w:proofErr w:type="gramStart"/>
      <w:r>
        <w:t>Disciplina  :</w:t>
      </w:r>
      <w:proofErr w:type="gramEnd"/>
      <w:r>
        <w:t xml:space="preserve"> Scienza e cultura dell’ alimentazione .</w:t>
      </w:r>
    </w:p>
    <w:p w:rsidR="00085990" w:rsidRDefault="00085990">
      <w:r>
        <w:t xml:space="preserve">PROGRAMMA SVOLTO </w:t>
      </w:r>
    </w:p>
    <w:p w:rsidR="00085990" w:rsidRDefault="00085990">
      <w:r>
        <w:t>1.MODULO TEMATICO- TENDENZE DI FILIERA</w:t>
      </w:r>
    </w:p>
    <w:p w:rsidR="00085990" w:rsidRDefault="00085990">
      <w:r>
        <w:t>I nuovi alimenti:</w:t>
      </w:r>
    </w:p>
    <w:p w:rsidR="00085990" w:rsidRDefault="00085990">
      <w:r>
        <w:t xml:space="preserve">Definizione di </w:t>
      </w:r>
      <w:proofErr w:type="spellStart"/>
      <w:proofErr w:type="gramStart"/>
      <w:r>
        <w:t>Novel</w:t>
      </w:r>
      <w:proofErr w:type="spellEnd"/>
      <w:r>
        <w:t xml:space="preserve">  food</w:t>
      </w:r>
      <w:proofErr w:type="gramEnd"/>
      <w:r>
        <w:t xml:space="preserve"> e principali alimenti presenti nel mercato europeo (cenni);</w:t>
      </w:r>
    </w:p>
    <w:p w:rsidR="00085990" w:rsidRDefault="00085990">
      <w:r>
        <w:t>Alimenti fortificati, funzionali e light.</w:t>
      </w:r>
    </w:p>
    <w:p w:rsidR="00085990" w:rsidRDefault="00085990">
      <w:r>
        <w:t>2.MODULO TEMATICO-PRINCIPI DI DIETOLOGIA</w:t>
      </w:r>
    </w:p>
    <w:p w:rsidR="00085990" w:rsidRDefault="00085990">
      <w:r>
        <w:t>Introduzione alimentazione equilibrata:</w:t>
      </w:r>
    </w:p>
    <w:p w:rsidR="00085990" w:rsidRDefault="00085990">
      <w:r>
        <w:t>Alimentazione e nutrizione.</w:t>
      </w:r>
    </w:p>
    <w:p w:rsidR="00085990" w:rsidRDefault="00085990">
      <w:r>
        <w:t>Linee guida sana alimentazione;</w:t>
      </w:r>
    </w:p>
    <w:p w:rsidR="0094269C" w:rsidRDefault="0094269C">
      <w:r>
        <w:t>Fabbisogno energetico totale e LARN;</w:t>
      </w:r>
    </w:p>
    <w:p w:rsidR="0094269C" w:rsidRDefault="0094269C">
      <w:r>
        <w:t>Calcolo calorico.</w:t>
      </w:r>
    </w:p>
    <w:p w:rsidR="0094269C" w:rsidRDefault="0094269C">
      <w:r>
        <w:t>Nutrizione nelle fasi della vita:</w:t>
      </w:r>
    </w:p>
    <w:p w:rsidR="0094269C" w:rsidRDefault="0094269C">
      <w:r>
        <w:t>Dieta in gravidanza;</w:t>
      </w:r>
    </w:p>
    <w:p w:rsidR="0094269C" w:rsidRDefault="0094269C">
      <w:r>
        <w:t>Alimentazione del lattante e ruolo materno;</w:t>
      </w:r>
    </w:p>
    <w:p w:rsidR="0094269C" w:rsidRDefault="0094269C">
      <w:r>
        <w:t>Alimentazione complementare;</w:t>
      </w:r>
    </w:p>
    <w:p w:rsidR="0094269C" w:rsidRDefault="0094269C">
      <w:r>
        <w:t xml:space="preserve">Dieta </w:t>
      </w:r>
      <w:proofErr w:type="gramStart"/>
      <w:r>
        <w:t>dell’ adulto</w:t>
      </w:r>
      <w:proofErr w:type="gramEnd"/>
      <w:r>
        <w:t>;</w:t>
      </w:r>
    </w:p>
    <w:p w:rsidR="0094269C" w:rsidRDefault="0094269C">
      <w:r>
        <w:t>Dieta nella terza età.</w:t>
      </w:r>
    </w:p>
    <w:p w:rsidR="0094269C" w:rsidRDefault="0094269C">
      <w:r>
        <w:t xml:space="preserve">Dieta mediterranea </w:t>
      </w:r>
    </w:p>
    <w:p w:rsidR="0094269C" w:rsidRDefault="0094269C">
      <w:r>
        <w:t>Origine ed evoluzione del regime alimentare nel bacino mediterraneo;</w:t>
      </w:r>
    </w:p>
    <w:p w:rsidR="0094269C" w:rsidRDefault="0094269C">
      <w:r>
        <w:t>I paradigmi della mediterraneità a tavola.</w:t>
      </w:r>
    </w:p>
    <w:p w:rsidR="0094269C" w:rsidRDefault="0094269C">
      <w:r>
        <w:t>3.MODULO TEMATICO-DIETOTERAPIA</w:t>
      </w:r>
    </w:p>
    <w:p w:rsidR="0094269C" w:rsidRDefault="0094269C">
      <w:r>
        <w:t>Alimentazione, malattie connesse e dietoterapia_:</w:t>
      </w:r>
    </w:p>
    <w:p w:rsidR="0094269C" w:rsidRDefault="0094269C">
      <w:r>
        <w:t>Definizione</w:t>
      </w:r>
      <w:r w:rsidR="008074D7">
        <w:t xml:space="preserve"> e classificazione delle malattie croniche </w:t>
      </w:r>
      <w:proofErr w:type="spellStart"/>
      <w:r w:rsidR="008074D7">
        <w:t>degenaritive</w:t>
      </w:r>
      <w:proofErr w:type="spellEnd"/>
      <w:r w:rsidR="008074D7">
        <w:t>;</w:t>
      </w:r>
    </w:p>
    <w:p w:rsidR="008074D7" w:rsidRDefault="008074D7">
      <w:r>
        <w:t>Ipertensione arteriosa e dietoterapia;</w:t>
      </w:r>
    </w:p>
    <w:p w:rsidR="008074D7" w:rsidRDefault="008074D7">
      <w:r>
        <w:t>Aterosclerosi e dietoterapia;</w:t>
      </w:r>
    </w:p>
    <w:p w:rsidR="008074D7" w:rsidRDefault="008074D7">
      <w:r>
        <w:t>Diabete di tipo 1 e 2 e dietoterapia;</w:t>
      </w:r>
    </w:p>
    <w:p w:rsidR="008074D7" w:rsidRDefault="008074D7">
      <w:r>
        <w:t xml:space="preserve">Reazioni avverse agli </w:t>
      </w:r>
      <w:proofErr w:type="gramStart"/>
      <w:r>
        <w:t>alimenti  e</w:t>
      </w:r>
      <w:proofErr w:type="gramEnd"/>
      <w:r>
        <w:t xml:space="preserve"> dietoterapia.</w:t>
      </w:r>
    </w:p>
    <w:p w:rsidR="008074D7" w:rsidRDefault="008074D7">
      <w:r>
        <w:t>4.MODULO TEMATICO- CIBO E SALUTE.</w:t>
      </w:r>
    </w:p>
    <w:p w:rsidR="008074D7" w:rsidRDefault="008074D7">
      <w:r>
        <w:t>Obesità:</w:t>
      </w:r>
    </w:p>
    <w:p w:rsidR="008074D7" w:rsidRDefault="008074D7">
      <w:r>
        <w:lastRenderedPageBreak/>
        <w:t xml:space="preserve">Classificazione </w:t>
      </w:r>
      <w:proofErr w:type="gramStart"/>
      <w:r>
        <w:t xml:space="preserve">dell’  </w:t>
      </w:r>
      <w:proofErr w:type="gramEnd"/>
      <w:r>
        <w:t>obesità;</w:t>
      </w:r>
    </w:p>
    <w:p w:rsidR="008074D7" w:rsidRDefault="008074D7">
      <w:r>
        <w:t xml:space="preserve"> </w:t>
      </w:r>
    </w:p>
    <w:p w:rsidR="008074D7" w:rsidRDefault="008074D7">
      <w:r>
        <w:t>Dietoterapia per l’obesità;</w:t>
      </w:r>
    </w:p>
    <w:p w:rsidR="008074D7" w:rsidRDefault="008074D7">
      <w:r>
        <w:t xml:space="preserve">Costi sociali </w:t>
      </w:r>
      <w:proofErr w:type="gramStart"/>
      <w:r>
        <w:t>dell’ obesità</w:t>
      </w:r>
      <w:proofErr w:type="gramEnd"/>
      <w:r>
        <w:t>.</w:t>
      </w:r>
    </w:p>
    <w:p w:rsidR="008074D7" w:rsidRDefault="008074D7">
      <w:r>
        <w:t>5.MODULO TEMATICO-SICUREZZA E QUALIT</w:t>
      </w:r>
      <w:r w:rsidR="00F610EB">
        <w:t>A’</w:t>
      </w:r>
    </w:p>
    <w:p w:rsidR="00F610EB" w:rsidRDefault="00F610EB">
      <w:r>
        <w:t>Salubrità degli alimenti:</w:t>
      </w:r>
    </w:p>
    <w:p w:rsidR="00F610EB" w:rsidRDefault="00F610EB">
      <w:r>
        <w:t>Nascita del sistema di controllo HACCP e principi di applicazione;</w:t>
      </w:r>
    </w:p>
    <w:p w:rsidR="00F610EB" w:rsidRDefault="00F610EB">
      <w:r>
        <w:t xml:space="preserve">Il regolamento 178/2002 </w:t>
      </w:r>
      <w:proofErr w:type="gramStart"/>
      <w:r>
        <w:t>con :</w:t>
      </w:r>
      <w:proofErr w:type="gramEnd"/>
      <w:r>
        <w:t xml:space="preserve"> obblighi dell’OSA , rintracciabilità di filiera;</w:t>
      </w:r>
    </w:p>
    <w:p w:rsidR="00F610EB" w:rsidRDefault="00F610EB">
      <w:r>
        <w:t>La corretta prassi igienica nel settore ristorativo(cenni).</w:t>
      </w:r>
    </w:p>
    <w:p w:rsidR="00F610EB" w:rsidRDefault="00F610EB">
      <w:r>
        <w:t>Frodi del settore agroalimentare:</w:t>
      </w:r>
    </w:p>
    <w:p w:rsidR="00F610EB" w:rsidRDefault="00F610EB">
      <w:r>
        <w:t>Adulterazioni, Sofisticazioni, Contraffazioni;</w:t>
      </w:r>
    </w:p>
    <w:p w:rsidR="00F610EB" w:rsidRDefault="00F610EB">
      <w:r>
        <w:t xml:space="preserve">Il fenomeno </w:t>
      </w:r>
      <w:proofErr w:type="gramStart"/>
      <w:r>
        <w:t xml:space="preserve">dell’ </w:t>
      </w:r>
      <w:proofErr w:type="spellStart"/>
      <w:r>
        <w:t>Italian</w:t>
      </w:r>
      <w:proofErr w:type="spellEnd"/>
      <w:proofErr w:type="gramEnd"/>
      <w:r>
        <w:t xml:space="preserve"> Sounding.</w:t>
      </w:r>
    </w:p>
    <w:p w:rsidR="00F610EB" w:rsidRDefault="00F610EB">
      <w:r>
        <w:t>6. MODULO TEMATICO-LE CERTIFICAZIONI DI QUALITA’.</w:t>
      </w:r>
    </w:p>
    <w:p w:rsidR="00F610EB" w:rsidRDefault="00F610EB">
      <w:r>
        <w:t>I marchi di qualità:</w:t>
      </w:r>
    </w:p>
    <w:p w:rsidR="00F610EB" w:rsidRDefault="00F610EB">
      <w:r>
        <w:t>La qualità del settore agroalimentare;</w:t>
      </w:r>
    </w:p>
    <w:p w:rsidR="00F610EB" w:rsidRDefault="00220784">
      <w:r>
        <w:t>I marchi di qualità a tutela europea (</w:t>
      </w:r>
      <w:proofErr w:type="gramStart"/>
      <w:r>
        <w:t>DOP,IGP</w:t>
      </w:r>
      <w:proofErr w:type="gramEnd"/>
      <w:r>
        <w:t>);</w:t>
      </w:r>
    </w:p>
    <w:p w:rsidR="00220784" w:rsidRDefault="00220784">
      <w:r>
        <w:t xml:space="preserve">I marchi di qualità a tutela </w:t>
      </w:r>
      <w:proofErr w:type="gramStart"/>
      <w:r>
        <w:t>nazionale(</w:t>
      </w:r>
      <w:proofErr w:type="gramEnd"/>
      <w:r>
        <w:t>PAT);</w:t>
      </w:r>
    </w:p>
    <w:p w:rsidR="00220784" w:rsidRDefault="00220784">
      <w:r>
        <w:t>Marchio Slow Food come tutela delle tipicità.</w:t>
      </w:r>
    </w:p>
    <w:p w:rsidR="00220784" w:rsidRDefault="00220784">
      <w:r>
        <w:t>7. MODULO TEMATICO-SOSTENIBILITA’.</w:t>
      </w:r>
    </w:p>
    <w:p w:rsidR="00220784" w:rsidRDefault="00220784">
      <w:r>
        <w:t>Alimentazione e ambiente:</w:t>
      </w:r>
    </w:p>
    <w:p w:rsidR="00220784" w:rsidRDefault="00220784">
      <w:r>
        <w:t>Impatto ambientale della produzione agroalimentare e indicatori;</w:t>
      </w:r>
    </w:p>
    <w:p w:rsidR="00220784" w:rsidRDefault="00220784">
      <w:r>
        <w:t>Doppia piramide (alimentare /ambientale) e dieta sostenibile.</w:t>
      </w:r>
    </w:p>
    <w:p w:rsidR="00220784" w:rsidRDefault="00220784"/>
    <w:p w:rsidR="00F610EB" w:rsidRDefault="00F610EB">
      <w:bookmarkStart w:id="0" w:name="_GoBack"/>
      <w:bookmarkEnd w:id="0"/>
      <w:r>
        <w:t xml:space="preserve">  </w:t>
      </w:r>
    </w:p>
    <w:p w:rsidR="00F610EB" w:rsidRDefault="00F610EB"/>
    <w:p w:rsidR="00085990" w:rsidRDefault="00085990"/>
    <w:p w:rsidR="00085990" w:rsidRDefault="00085990"/>
    <w:p w:rsidR="00085990" w:rsidRDefault="00085990"/>
    <w:sectPr w:rsidR="0008599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E0" w:rsidRDefault="00487FE0" w:rsidP="00085990">
      <w:pPr>
        <w:spacing w:after="0" w:line="240" w:lineRule="auto"/>
      </w:pPr>
      <w:r>
        <w:separator/>
      </w:r>
    </w:p>
  </w:endnote>
  <w:endnote w:type="continuationSeparator" w:id="0">
    <w:p w:rsidR="00487FE0" w:rsidRDefault="00487FE0" w:rsidP="0008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E0" w:rsidRDefault="00487FE0" w:rsidP="00085990">
      <w:pPr>
        <w:spacing w:after="0" w:line="240" w:lineRule="auto"/>
      </w:pPr>
      <w:r>
        <w:separator/>
      </w:r>
    </w:p>
  </w:footnote>
  <w:footnote w:type="continuationSeparator" w:id="0">
    <w:p w:rsidR="00487FE0" w:rsidRDefault="00487FE0" w:rsidP="0008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990" w:rsidRDefault="00085990">
    <w:pPr>
      <w:pStyle w:val="Intestazione"/>
    </w:pPr>
    <w:r>
      <w:t xml:space="preserve">SCIENZA E CULTURA DELL’ ALIMENTAZIONE </w:t>
    </w:r>
  </w:p>
  <w:p w:rsidR="00085990" w:rsidRDefault="00085990">
    <w:pPr>
      <w:pStyle w:val="Intestazione"/>
    </w:pPr>
    <w:r>
      <w:t>a.s.2024/2025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90"/>
    <w:rsid w:val="00061892"/>
    <w:rsid w:val="00085990"/>
    <w:rsid w:val="00220784"/>
    <w:rsid w:val="00487FE0"/>
    <w:rsid w:val="00643167"/>
    <w:rsid w:val="008074D7"/>
    <w:rsid w:val="0094269C"/>
    <w:rsid w:val="00DF586E"/>
    <w:rsid w:val="00F6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B0AA"/>
  <w15:chartTrackingRefBased/>
  <w15:docId w15:val="{6B35919F-BC71-4513-B9EB-F1AF932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5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90"/>
  </w:style>
  <w:style w:type="paragraph" w:styleId="Pidipagina">
    <w:name w:val="footer"/>
    <w:basedOn w:val="Normale"/>
    <w:link w:val="PidipaginaCarattere"/>
    <w:uiPriority w:val="99"/>
    <w:unhideWhenUsed/>
    <w:rsid w:val="00085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2025-06-06T10:16:00Z</dcterms:created>
  <dcterms:modified xsi:type="dcterms:W3CDTF">2025-06-06T11:09:00Z</dcterms:modified>
</cp:coreProperties>
</file>