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10CD8" w:rsidRDefault="00B45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77777777" w:rsidR="00E10CD8" w:rsidRDefault="00B45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40"/>
          <w:szCs w:val="40"/>
        </w:rPr>
        <w:t>Programmazione Classe 2 Sez. B MAT</w:t>
      </w:r>
    </w:p>
    <w:p w14:paraId="00000003" w14:textId="21A1B85A" w:rsidR="00E10CD8" w:rsidRDefault="00B45F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614D58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/202</w:t>
      </w:r>
      <w:r w:rsidR="00614D58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4" w14:textId="77777777" w:rsidR="00E10CD8" w:rsidRDefault="00B45F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La classe presentava all'inizio dell'anno scolastico, una preparazione alquanto sufficiente, alcuni dimostravano vivo </w:t>
      </w:r>
      <w:r>
        <w:rPr>
          <w:rFonts w:ascii="Times New Roman" w:eastAsia="Times New Roman" w:hAnsi="Times New Roman" w:cs="Times New Roman"/>
          <w:sz w:val="32"/>
          <w:szCs w:val="32"/>
        </w:rPr>
        <w:t>interesse per la disciplina, e forte maturità verso i problemi religiosi.</w:t>
      </w:r>
    </w:p>
    <w:p w14:paraId="00000005" w14:textId="6B7BEB62" w:rsidR="00E10CD8" w:rsidRDefault="00B45FF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La </w:t>
      </w:r>
      <w:r w:rsidR="00E32C7F">
        <w:rPr>
          <w:rFonts w:ascii="Times New Roman" w:eastAsia="Times New Roman" w:hAnsi="Times New Roman" w:cs="Times New Roman"/>
          <w:sz w:val="32"/>
          <w:szCs w:val="32"/>
        </w:rPr>
        <w:t>Chiesa, segno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di salvezza e storia della Chiesa </w:t>
      </w:r>
    </w:p>
    <w:p w14:paraId="00000006" w14:textId="77777777" w:rsidR="00E10CD8" w:rsidRDefault="00B45FF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7" w14:textId="77777777" w:rsidR="00E10CD8" w:rsidRDefault="00E10C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8" w14:textId="77777777" w:rsidR="00E10CD8" w:rsidRDefault="00B45FF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Chiesa nella Storia;</w:t>
      </w:r>
    </w:p>
    <w:p w14:paraId="00000009" w14:textId="77777777" w:rsidR="00E10CD8" w:rsidRDefault="00B45FF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Educazione religiosa e sue fina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lità </w:t>
      </w:r>
    </w:p>
    <w:p w14:paraId="0000000A" w14:textId="783E5928" w:rsidR="00E10CD8" w:rsidRDefault="00B45FF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La nascita della </w:t>
      </w:r>
      <w:r w:rsidR="00E32C7F">
        <w:rPr>
          <w:rFonts w:ascii="Times New Roman" w:eastAsia="Times New Roman" w:hAnsi="Times New Roman" w:cs="Times New Roman"/>
          <w:b/>
          <w:sz w:val="32"/>
          <w:szCs w:val="32"/>
        </w:rPr>
        <w:t>Chiesa;</w:t>
      </w:r>
    </w:p>
    <w:p w14:paraId="0000000B" w14:textId="4E352590" w:rsidR="00E10CD8" w:rsidRDefault="00B45FF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La Chiesa e </w:t>
      </w:r>
      <w:r w:rsidR="00E32C7F">
        <w:rPr>
          <w:rFonts w:ascii="Times New Roman" w:eastAsia="Times New Roman" w:hAnsi="Times New Roman" w:cs="Times New Roman"/>
          <w:sz w:val="32"/>
          <w:szCs w:val="32"/>
        </w:rPr>
        <w:t>l’Impero Romano</w:t>
      </w:r>
    </w:p>
    <w:p w14:paraId="0000000C" w14:textId="1F39AE99" w:rsidR="00E10CD8" w:rsidRDefault="00B45FF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Il monachesimo </w:t>
      </w:r>
      <w:r w:rsidR="00E32C7F">
        <w:rPr>
          <w:rFonts w:ascii="Times New Roman" w:eastAsia="Times New Roman" w:hAnsi="Times New Roman" w:cs="Times New Roman"/>
          <w:sz w:val="32"/>
          <w:szCs w:val="32"/>
        </w:rPr>
        <w:t>orientale, anacoretismo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Sant'Antonio Abate </w:t>
      </w:r>
    </w:p>
    <w:p w14:paraId="0000000D" w14:textId="77777777" w:rsidR="00E10CD8" w:rsidRDefault="00B45FF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l'Europa cristiana </w:t>
      </w:r>
    </w:p>
    <w:p w14:paraId="0000000E" w14:textId="318FD268" w:rsidR="00E10CD8" w:rsidRDefault="00B45FF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Il monachesimo </w:t>
      </w:r>
      <w:r w:rsidR="00E32C7F">
        <w:rPr>
          <w:rFonts w:ascii="Times New Roman" w:eastAsia="Times New Roman" w:hAnsi="Times New Roman" w:cs="Times New Roman"/>
          <w:b/>
          <w:sz w:val="32"/>
          <w:szCs w:val="32"/>
        </w:rPr>
        <w:t>occidentale, cenobitismo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, </w:t>
      </w:r>
      <w:r w:rsidR="00E32C7F">
        <w:rPr>
          <w:rFonts w:ascii="Times New Roman" w:eastAsia="Times New Roman" w:hAnsi="Times New Roman" w:cs="Times New Roman"/>
          <w:b/>
          <w:sz w:val="32"/>
          <w:szCs w:val="32"/>
        </w:rPr>
        <w:t>monasteri, San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Benedetto da Norcia </w:t>
      </w:r>
    </w:p>
    <w:p w14:paraId="0000000F" w14:textId="394D450C" w:rsidR="00E10CD8" w:rsidRDefault="00B45FF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La vita della </w:t>
      </w:r>
      <w:r w:rsidR="00E32C7F">
        <w:rPr>
          <w:rFonts w:ascii="Times New Roman" w:eastAsia="Times New Roman" w:hAnsi="Times New Roman" w:cs="Times New Roman"/>
          <w:b/>
          <w:sz w:val="32"/>
          <w:szCs w:val="32"/>
        </w:rPr>
        <w:t>Chiesa, la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gerarchia ecclesiastica, vescovo, presbiteri e diaconi.</w:t>
      </w:r>
    </w:p>
    <w:p w14:paraId="00000010" w14:textId="77777777" w:rsidR="00E10CD8" w:rsidRDefault="00B45FF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I Sacramenti </w:t>
      </w:r>
    </w:p>
    <w:p w14:paraId="00000011" w14:textId="77777777" w:rsidR="00E10CD8" w:rsidRDefault="00B45FF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Storia della chiesa medievale </w:t>
      </w:r>
    </w:p>
    <w:p w14:paraId="00000012" w14:textId="77777777" w:rsidR="00E10CD8" w:rsidRDefault="00B45FF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sfida ecologica.</w:t>
      </w:r>
    </w:p>
    <w:p w14:paraId="00000013" w14:textId="77777777" w:rsidR="00E10CD8" w:rsidRDefault="00E10CD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4" w14:textId="77777777" w:rsidR="00E10CD8" w:rsidRDefault="00B45FF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P.C., come strumento didattico con il pacchetto Office. </w:t>
      </w:r>
    </w:p>
    <w:p w14:paraId="00000015" w14:textId="77777777" w:rsidR="00E10CD8" w:rsidRDefault="00E10C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6" w14:textId="645EC116" w:rsidR="00E10CD8" w:rsidRDefault="00B45FF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mezzi e strumenti didattici utilizzati: la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Lim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, vari test, appunti del docent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e, video multimediali e l’uso di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classr</w:t>
      </w:r>
      <w:r w:rsidR="00E32C7F"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om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14:paraId="00000017" w14:textId="77777777" w:rsidR="00E10CD8" w:rsidRDefault="00E10C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8" w14:textId="77777777" w:rsidR="00E10CD8" w:rsidRDefault="00B45FF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classe, con verifiche orali.</w:t>
      </w:r>
    </w:p>
    <w:p w14:paraId="00000019" w14:textId="77777777" w:rsidR="00E10CD8" w:rsidRDefault="00B45F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 risultati sono stati soddisfacenti, anche se il tempo a disposi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A" w14:textId="77777777" w:rsidR="00E10CD8" w:rsidRDefault="00E10C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B" w14:textId="77777777" w:rsidR="00E10CD8" w:rsidRDefault="00B45FF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buono, molti hanno raggiunto una preparazione e maturità più che soddisfacente, alcuni si sono distinti anche per lo slancio con cui hanno affrontato la disciplina.  </w:t>
      </w:r>
    </w:p>
    <w:p w14:paraId="0000001C" w14:textId="77777777" w:rsidR="00E10CD8" w:rsidRDefault="00B45FF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Il cammino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di formazione e maturità è stato costante, sicuramente darà frutti positivi nelle scelte sia lavorative che di studio.</w:t>
      </w:r>
    </w:p>
    <w:p w14:paraId="0000001D" w14:textId="77777777" w:rsidR="00E10CD8" w:rsidRDefault="00B45FF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      Il docente</w:t>
      </w:r>
    </w:p>
    <w:p w14:paraId="0000001E" w14:textId="77777777" w:rsidR="00E10CD8" w:rsidRDefault="00B45FF0" w:rsidP="00E32C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De Martino Antonio </w:t>
      </w:r>
    </w:p>
    <w:p w14:paraId="0000001F" w14:textId="77777777" w:rsidR="00E10CD8" w:rsidRDefault="00E10C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20" w14:textId="77777777" w:rsidR="00E10CD8" w:rsidRDefault="00E10CD8"/>
    <w:sectPr w:rsidR="00E10CD8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66C5C2C-0E88-4B78-A9E4-8D12097EBE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C937B84-3C95-46E6-9219-7D38073C90F9}"/>
    <w:embedBold r:id="rId3" w:fontKey="{FB777584-70FB-4344-BA77-467004DEF9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DA49EEF-3A31-4E32-AA33-B3FE85C70081}"/>
    <w:embedItalic r:id="rId5" w:fontKey="{FE55E1D1-0CE9-422E-B2F5-27957B30C2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E3D58D-2B1F-41A6-BC22-C9CDD02893F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245152"/>
    <w:multiLevelType w:val="multilevel"/>
    <w:tmpl w:val="0B9E2AF4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5826787"/>
    <w:multiLevelType w:val="multilevel"/>
    <w:tmpl w:val="CD8C118C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CD8"/>
    <w:rsid w:val="00113722"/>
    <w:rsid w:val="001B6CE9"/>
    <w:rsid w:val="00614D58"/>
    <w:rsid w:val="00B45FF0"/>
    <w:rsid w:val="00E10CD8"/>
    <w:rsid w:val="00E3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69B32"/>
  <w15:docId w15:val="{C39CD253-C06B-4E19-A4F9-BBD3F3BB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qmhlfCoOzqKcjzcghaFzyTwJLA==">CgMxLjAyCGguZ2pkZ3hzOAByITFJa0hEeW92M2J0M3pMeFhlMWFrWjRDb3A5QVdKNXpZTw==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utente</cp:lastModifiedBy>
  <cp:revision>2</cp:revision>
  <dcterms:created xsi:type="dcterms:W3CDTF">2025-06-06T11:34:00Z</dcterms:created>
  <dcterms:modified xsi:type="dcterms:W3CDTF">2025-06-06T11:34:00Z</dcterms:modified>
</cp:coreProperties>
</file>