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DEBE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  </w:t>
      </w:r>
    </w:p>
    <w:p w14:paraId="5723FD5B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  </w:t>
      </w: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ISTITUTO ISTRUZIONE SUPERIORE</w:t>
      </w:r>
    </w:p>
    <w:p w14:paraId="1ABB8033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“ENZO FERRARI”</w:t>
      </w:r>
    </w:p>
    <w:p w14:paraId="2631ECD6" w14:textId="14FEC7D3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anno scolastico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4</w:t>
      </w:r>
      <w:r w:rsidRPr="005832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-202</w:t>
      </w:r>
      <w:r w:rsidR="001E11F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5</w:t>
      </w:r>
    </w:p>
    <w:p w14:paraId="64578C15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0DA5E044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PROGRAMMIA SVOLTO PER L’INSEGNAMENTO DELL’ ITALIANO</w:t>
      </w:r>
    </w:p>
    <w:p w14:paraId="2F9953FD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classe III sezione A indirizzo ASA</w:t>
      </w: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 xml:space="preserve">      </w:t>
      </w: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 xml:space="preserve">              prof.ssa Caterina Vivo</w:t>
      </w:r>
    </w:p>
    <w:p w14:paraId="2837EF19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04DC51ED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MODULO STORICO-CULTURALE:</w:t>
      </w:r>
    </w:p>
    <w:p w14:paraId="133F9B49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 xml:space="preserve">Il Medioevo </w:t>
      </w:r>
    </w:p>
    <w:p w14:paraId="0A34FD1D" w14:textId="77777777" w:rsidR="00583256" w:rsidRPr="00583256" w:rsidRDefault="00583256" w:rsidP="0058325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L‘età di mezzo: l‘economia e la società.</w:t>
      </w:r>
    </w:p>
    <w:p w14:paraId="2DDF00DA" w14:textId="77777777" w:rsidR="00583256" w:rsidRPr="00583256" w:rsidRDefault="00583256" w:rsidP="0058325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Le idee e la cultura: centri di diffusione, intellettuali e pubblico.</w:t>
      </w:r>
    </w:p>
    <w:p w14:paraId="5F307154" w14:textId="77777777" w:rsidR="00583256" w:rsidRPr="00583256" w:rsidRDefault="00583256" w:rsidP="0058325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Le poetiche e la letteratura: l‘affermazione del volgare italiano; la riflessione teorica  </w:t>
      </w:r>
    </w:p>
    <w:p w14:paraId="60787DF4" w14:textId="77777777" w:rsidR="00583256" w:rsidRPr="00583256" w:rsidRDefault="00583256" w:rsidP="0058325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sulla lingua e sullo stile.</w:t>
      </w:r>
    </w:p>
    <w:p w14:paraId="3B02ED81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7A5E3784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GENERE LETTERARIO: </w:t>
      </w:r>
    </w:p>
    <w:p w14:paraId="0B84B200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 xml:space="preserve">La poesia dalle origini all’inizio del Trecento </w:t>
      </w:r>
    </w:p>
    <w:p w14:paraId="7CAD64F7" w14:textId="77777777" w:rsidR="00583256" w:rsidRPr="00583256" w:rsidRDefault="00583256" w:rsidP="005832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La poesia lirica: la lirica cortese in lingua d’oc; la Scuola siciliana; la Scuola  </w:t>
      </w:r>
    </w:p>
    <w:p w14:paraId="23075610" w14:textId="77777777" w:rsidR="00583256" w:rsidRPr="00583256" w:rsidRDefault="00583256" w:rsidP="005832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toscana; il dolce stil novo.</w:t>
      </w:r>
    </w:p>
    <w:p w14:paraId="6B7D60E0" w14:textId="77777777" w:rsidR="00583256" w:rsidRPr="00583256" w:rsidRDefault="00583256" w:rsidP="005832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poesia comico-realistica.</w:t>
      </w:r>
    </w:p>
    <w:p w14:paraId="43FA7300" w14:textId="77777777" w:rsidR="00583256" w:rsidRPr="00583256" w:rsidRDefault="00583256" w:rsidP="005832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La poesia religiosa.</w:t>
      </w:r>
    </w:p>
    <w:p w14:paraId="7A1AAA20" w14:textId="77777777" w:rsidR="00583256" w:rsidRPr="00583256" w:rsidRDefault="00583256" w:rsidP="0058325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scelti:</w:t>
      </w:r>
    </w:p>
    <w:p w14:paraId="6BFD99BD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J. da Lentini, dal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Canzoniere: “Io m’aggio posto in core”</w:t>
      </w:r>
    </w:p>
    <w:p w14:paraId="7AFFDB45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G. Guinizzelli, dal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Canzoniere: “Io voglio del ver la mia donna laudare”</w:t>
      </w:r>
    </w:p>
    <w:p w14:paraId="47A024B5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G. Cavalcanti, dal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Canzoniere: “Voi che per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li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occhi mi passaste ’l core”</w:t>
      </w:r>
    </w:p>
    <w:p w14:paraId="65AD129C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C. Angiolieri, da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Sonetti: “S’i’ fosse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foco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”</w:t>
      </w:r>
    </w:p>
    <w:p w14:paraId="3BAFE93A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F. d’Assisi, da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Il Cantico delle creature: “Laudato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sie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, mi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Sgnore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”</w:t>
      </w:r>
    </w:p>
    <w:p w14:paraId="669327E4" w14:textId="77777777" w:rsidR="00583256" w:rsidRPr="00583256" w:rsidRDefault="00583256" w:rsidP="00583256">
      <w:pPr>
        <w:widowControl w:val="0"/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J. Da Todi,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Donna de Paradiso</w:t>
      </w:r>
    </w:p>
    <w:p w14:paraId="366E3D28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3E2CED84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MODULO AUTORE:</w:t>
      </w:r>
    </w:p>
    <w:p w14:paraId="5CA0AD74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Dante Alighieri</w:t>
      </w:r>
    </w:p>
    <w:p w14:paraId="1B2B2671" w14:textId="77777777" w:rsidR="00583256" w:rsidRPr="00583256" w:rsidRDefault="00583256" w:rsidP="00583256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I principali avvenimenti storici, indirizzi di pensiero, poetiche e generi letterari del </w:t>
      </w:r>
    </w:p>
    <w:p w14:paraId="616E74B9" w14:textId="77777777" w:rsidR="00583256" w:rsidRPr="00583256" w:rsidRDefault="00583256" w:rsidP="00583256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periodo. </w:t>
      </w:r>
    </w:p>
    <w:p w14:paraId="6580B578" w14:textId="77777777" w:rsidR="00583256" w:rsidRPr="00583256" w:rsidRDefault="00583256" w:rsidP="00583256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formazione, le opere, il pensiero e la poetica</w:t>
      </w:r>
    </w:p>
    <w:p w14:paraId="15BEBBC0" w14:textId="77777777" w:rsidR="00583256" w:rsidRPr="00583256" w:rsidRDefault="00583256" w:rsidP="00583256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scelti:</w:t>
      </w:r>
    </w:p>
    <w:p w14:paraId="51357197" w14:textId="51F17FF2" w:rsidR="00583256" w:rsidRPr="00583256" w:rsidRDefault="00583256" w:rsidP="00583256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Dalla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Vita nova: “Una fanciulla vestita di bianco: il saluto, il sogno, il sonetto” (cap. III); “Tanto gentile e tanto onesta pare”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(cap. III e XI);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Il saluto di Beatrice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(cap. IX)</w:t>
      </w:r>
      <w:r w:rsidR="001E11FF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0A539A94" w14:textId="77777777" w:rsidR="00583256" w:rsidRPr="00583256" w:rsidRDefault="00583256" w:rsidP="00583256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Convivio: Il proemio; “Una scienza per tutti, anche per chi ha troppo da fare”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(I, 1).</w:t>
      </w:r>
    </w:p>
    <w:p w14:paraId="445DE8BF" w14:textId="297554DD" w:rsidR="00583256" w:rsidRPr="00583256" w:rsidRDefault="00583256" w:rsidP="00583256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De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vulgari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eloquentia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: “Una lingua senza capitale”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(I, XVI-XV</w:t>
      </w:r>
      <w:r w:rsidR="001E11FF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II).</w:t>
      </w:r>
    </w:p>
    <w:p w14:paraId="61B6BE14" w14:textId="77777777" w:rsidR="00583256" w:rsidRPr="00583256" w:rsidRDefault="00583256" w:rsidP="00583256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Dalla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Monarchia: “Il papa e l’imperatore: due fini, due strade, due autorità”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 (III, XV).</w:t>
      </w:r>
    </w:p>
    <w:p w14:paraId="3AA6E52D" w14:textId="31C3E1D7" w:rsidR="00583256" w:rsidRPr="00583256" w:rsidRDefault="00583256" w:rsidP="00583256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Dalla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Divina Commedia, Inferno</w:t>
      </w:r>
      <w:r w:rsidRPr="00583256">
        <w:rPr>
          <w:rFonts w:ascii="Times New Roman" w:eastAsia="Times New Roman" w:hAnsi="Times New Roman" w:cs="Times New Roman"/>
          <w:iCs/>
          <w:sz w:val="24"/>
          <w:szCs w:val="24"/>
          <w:lang w:eastAsia="it-IT"/>
          <w14:ligatures w14:val="none"/>
        </w:rPr>
        <w:t>: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I;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III;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Canto 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 Canto XXVI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2FB2B602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75FD2937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AUTORE: </w:t>
      </w:r>
    </w:p>
    <w:p w14:paraId="0C230F8E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Francesco Petrarca</w:t>
      </w:r>
    </w:p>
    <w:p w14:paraId="381875B5" w14:textId="77777777" w:rsidR="00583256" w:rsidRPr="00583256" w:rsidRDefault="00583256" w:rsidP="00583256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vita, le opere, il pensiero e la poetica.</w:t>
      </w:r>
    </w:p>
    <w:p w14:paraId="1D68604C" w14:textId="77777777" w:rsidR="00583256" w:rsidRPr="00583256" w:rsidRDefault="00583256" w:rsidP="00583256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formazione, le opere, il pensiero e la poetica</w:t>
      </w:r>
    </w:p>
    <w:p w14:paraId="4842F849" w14:textId="77777777" w:rsidR="00583256" w:rsidRPr="00583256" w:rsidRDefault="00583256" w:rsidP="00583256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Canzoniere: la stesura e la struttura dell’opera.</w:t>
      </w:r>
    </w:p>
    <w:p w14:paraId="4C3BD698" w14:textId="77777777" w:rsidR="00583256" w:rsidRPr="00583256" w:rsidRDefault="00583256" w:rsidP="00583256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Temi, stile ed elementi simbolici della raccolta.</w:t>
      </w:r>
    </w:p>
    <w:p w14:paraId="2EA46966" w14:textId="77777777" w:rsidR="00583256" w:rsidRPr="00583256" w:rsidRDefault="00583256" w:rsidP="00583256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scelti:</w:t>
      </w:r>
    </w:p>
    <w:p w14:paraId="746C4245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Secretum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:</w:t>
      </w:r>
    </w:p>
    <w:p w14:paraId="7837578F" w14:textId="77777777" w:rsidR="00583256" w:rsidRPr="00583256" w:rsidRDefault="00583256" w:rsidP="00583256">
      <w:pPr>
        <w:widowControl w:val="0"/>
        <w:numPr>
          <w:ilvl w:val="0"/>
          <w:numId w:val="8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lastRenderedPageBreak/>
        <w:t>“L’amore per Laura sotto accusa”.</w:t>
      </w:r>
    </w:p>
    <w:p w14:paraId="7E270AF2" w14:textId="77777777" w:rsidR="00583256" w:rsidRPr="00583256" w:rsidRDefault="00583256" w:rsidP="00583256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Familiares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, IV, 1</w:t>
      </w:r>
    </w:p>
    <w:p w14:paraId="3ADBEBD0" w14:textId="77777777" w:rsidR="00583256" w:rsidRPr="00583256" w:rsidRDefault="00583256" w:rsidP="00583256">
      <w:pPr>
        <w:widowControl w:val="0"/>
        <w:numPr>
          <w:ilvl w:val="0"/>
          <w:numId w:val="8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“Salita al monte Ventoso”.</w:t>
      </w:r>
    </w:p>
    <w:p w14:paraId="21F254D2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Dal </w:t>
      </w: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Canzoniere:</w:t>
      </w:r>
    </w:p>
    <w:p w14:paraId="68ACAFFD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“Voi ch‘ascoltate in rime sparse ‘l suono”;</w:t>
      </w:r>
    </w:p>
    <w:p w14:paraId="43E8637D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“Solo et pensoso i più deserti campi”;</w:t>
      </w:r>
    </w:p>
    <w:p w14:paraId="634EBB09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“Padre del Ciel, dopo i perduti giorni”;</w:t>
      </w:r>
    </w:p>
    <w:p w14:paraId="5E6A2FD2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“Erano i 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capei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d’oro a l’aura sparsi”;</w:t>
      </w:r>
    </w:p>
    <w:p w14:paraId="2AB9662E" w14:textId="77777777" w:rsid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“Chiare, fresche et dolci acque”;</w:t>
      </w:r>
    </w:p>
    <w:p w14:paraId="2347E55D" w14:textId="5CE50105" w:rsidR="001E11FF" w:rsidRPr="00583256" w:rsidRDefault="001E11FF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“Pace non trovo e non ho da far guerra”</w:t>
      </w:r>
    </w:p>
    <w:p w14:paraId="2591B2DA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“La vita fugge, et non s’arresta una hora”;</w:t>
      </w:r>
    </w:p>
    <w:p w14:paraId="61871B40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“I’ vo piangendo i miei passati giorni”.</w:t>
      </w:r>
    </w:p>
    <w:p w14:paraId="172D6016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MODULO OPERA: </w:t>
      </w:r>
    </w:p>
    <w:p w14:paraId="42CBECCE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  <w14:ligatures w14:val="none"/>
        </w:rPr>
        <w:t>Il Decameron di Giovanni Boccaccio</w:t>
      </w:r>
    </w:p>
    <w:p w14:paraId="2448793F" w14:textId="77777777" w:rsidR="00583256" w:rsidRPr="00583256" w:rsidRDefault="00583256" w:rsidP="00583256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L’autore: la vita, le opere, il pensiero e la poetica.</w:t>
      </w:r>
    </w:p>
    <w:p w14:paraId="0B603AA2" w14:textId="77777777" w:rsidR="00583256" w:rsidRPr="00583256" w:rsidRDefault="00583256" w:rsidP="00583256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Decameron: la stesura e la struttura dell’opera.</w:t>
      </w:r>
    </w:p>
    <w:p w14:paraId="05B61D0A" w14:textId="77777777" w:rsidR="00583256" w:rsidRPr="00583256" w:rsidRDefault="00583256" w:rsidP="00583256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Temi e stile della raccolta.</w:t>
      </w:r>
    </w:p>
    <w:p w14:paraId="3684C759" w14:textId="77777777" w:rsidR="00583256" w:rsidRDefault="00583256" w:rsidP="00583256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scelti:</w:t>
      </w:r>
    </w:p>
    <w:p w14:paraId="032A3550" w14:textId="07694C68" w:rsidR="008D66ED" w:rsidRPr="008D66ED" w:rsidRDefault="008D66ED" w:rsidP="008D66ED">
      <w:pPr>
        <w:pStyle w:val="Paragrafoelenco"/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Melchisedech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giudeo”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(I, 3);</w:t>
      </w:r>
    </w:p>
    <w:p w14:paraId="2512F676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“Andreuccio da Perugia”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(II, 5);</w:t>
      </w:r>
    </w:p>
    <w:p w14:paraId="6385C68F" w14:textId="77777777" w:rsid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Lisabetta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da Messina” 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(IV, 5);</w:t>
      </w:r>
    </w:p>
    <w:p w14:paraId="39C48260" w14:textId="62C15384" w:rsidR="008D66ED" w:rsidRPr="00583256" w:rsidRDefault="008D66ED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Nastagio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degli Onesti”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(V, 8);</w:t>
      </w:r>
    </w:p>
    <w:p w14:paraId="1E1F56E9" w14:textId="77777777" w:rsidR="00583256" w:rsidRP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“Federigo degli Alberighi”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;</w:t>
      </w:r>
    </w:p>
    <w:p w14:paraId="3355DEE5" w14:textId="77777777" w:rsidR="00583256" w:rsidRDefault="00583256" w:rsidP="00583256">
      <w:pPr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</w:t>
      </w:r>
      <w:proofErr w:type="spellStart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Chichibio</w:t>
      </w:r>
      <w:proofErr w:type="spellEnd"/>
      <w:r w:rsidRPr="0058325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 xml:space="preserve"> e la gru”</w:t>
      </w: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7855ACF1" w14:textId="77777777" w:rsidR="008D66ED" w:rsidRDefault="008D66ED" w:rsidP="008D66ED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14895980" w14:textId="77777777" w:rsidR="008D66ED" w:rsidRPr="00583256" w:rsidRDefault="008D66ED" w:rsidP="008D66E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MODULO STORICO-CULTURALE:</w:t>
      </w:r>
    </w:p>
    <w:p w14:paraId="52229A61" w14:textId="5F62B16E" w:rsidR="008D66ED" w:rsidRDefault="008D66ED" w:rsidP="008D66ED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  <w14:ligatures w14:val="none"/>
        </w:rPr>
        <w:t>L’età umanistica</w:t>
      </w:r>
    </w:p>
    <w:p w14:paraId="2072FA73" w14:textId="56293219" w:rsidR="008D66ED" w:rsidRDefault="008D66ED" w:rsidP="008D66ED">
      <w:pPr>
        <w:pStyle w:val="Paragrafoelenco"/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Le strutture politiche, economiche e sociali dell’Italia del Quattrocento.</w:t>
      </w:r>
    </w:p>
    <w:p w14:paraId="4429737E" w14:textId="15E827A7" w:rsidR="008D66ED" w:rsidRDefault="008D66ED" w:rsidP="008D66ED">
      <w:pPr>
        <w:pStyle w:val="Paragrafoelenco"/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Centri di produzione e diffusione della cultura.</w:t>
      </w:r>
    </w:p>
    <w:p w14:paraId="46993E64" w14:textId="26A127D6" w:rsidR="008D66ED" w:rsidRDefault="008D66ED" w:rsidP="008D66ED">
      <w:pPr>
        <w:pStyle w:val="Paragrafoelenco"/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Le idee e le visioni del mondo.</w:t>
      </w:r>
    </w:p>
    <w:p w14:paraId="0ABABA0C" w14:textId="15DA0F28" w:rsidR="008D66ED" w:rsidRDefault="008D66ED" w:rsidP="008D66ED">
      <w:pPr>
        <w:pStyle w:val="Paragrafoelenco"/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Dal teocentrismo all’antropocentrismo; lo sviluppo della cultura laica.</w:t>
      </w:r>
    </w:p>
    <w:p w14:paraId="0DA0AE7F" w14:textId="0EB0FD40" w:rsidR="008D66ED" w:rsidRDefault="008D66ED" w:rsidP="008D66ED">
      <w:pPr>
        <w:pStyle w:val="Paragrafoelenco"/>
        <w:widowControl w:val="0"/>
        <w:numPr>
          <w:ilvl w:val="0"/>
          <w:numId w:val="1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Brani scelti:</w:t>
      </w:r>
    </w:p>
    <w:p w14:paraId="370EA2FA" w14:textId="7B8E1EB9" w:rsidR="008D66ED" w:rsidRPr="00BE6F70" w:rsidRDefault="00BE6F70" w:rsidP="008D66E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Lorenzo de’ Medici, da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Canti carnascialeschi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 xml:space="preserve">: </w:t>
      </w:r>
      <w:r w:rsidRPr="00BE6F7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  <w14:ligatures w14:val="none"/>
        </w:rPr>
        <w:t>“Trionfo di Bacco e Arianna”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.</w:t>
      </w:r>
    </w:p>
    <w:p w14:paraId="0054BE27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  <w14:ligatures w14:val="none"/>
        </w:rPr>
      </w:pPr>
    </w:p>
    <w:p w14:paraId="4E0F922B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466757B6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059CAC0D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E9A1949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28C8FEE8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41E7C7A6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73E2FC13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65ED5DC2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5E32DB3A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601134A8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0F1E0326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0D6B94C9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73379D89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37A38BA7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18315B50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3888D724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74B25A10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79361DC8" w14:textId="77777777" w:rsidR="00583256" w:rsidRPr="00583256" w:rsidRDefault="00583256" w:rsidP="00583256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ISTITUTO ISTRUZIONE SUPERIORE</w:t>
      </w:r>
    </w:p>
    <w:p w14:paraId="2C21792B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“ENZO FERRARI”</w:t>
      </w:r>
    </w:p>
    <w:p w14:paraId="1B3235AC" w14:textId="7E95F12A" w:rsidR="00583256" w:rsidRPr="00583256" w:rsidRDefault="00583256" w:rsidP="00583256">
      <w:pPr>
        <w:widowControl w:val="0"/>
        <w:tabs>
          <w:tab w:val="left" w:pos="2055"/>
          <w:tab w:val="center" w:pos="4819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ab/>
      </w:r>
      <w:r w:rsidRPr="005832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ab/>
        <w:t>anno scolastico 202</w:t>
      </w:r>
      <w:r w:rsidR="009E375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4</w:t>
      </w:r>
      <w:r w:rsidRPr="0058325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-202</w:t>
      </w:r>
      <w:r w:rsidR="009E375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  <w14:ligatures w14:val="none"/>
        </w:rPr>
        <w:t>5</w:t>
      </w:r>
    </w:p>
    <w:p w14:paraId="7041D329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284EB745" w14:textId="77777777" w:rsidR="00583256" w:rsidRPr="00583256" w:rsidRDefault="00583256" w:rsidP="00583256">
      <w:pPr>
        <w:widowControl w:val="0"/>
        <w:tabs>
          <w:tab w:val="center" w:pos="4819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>PROGRAMMA SVOLTO PER L’INSEGNAMENTO DELLA STORIA</w:t>
      </w:r>
    </w:p>
    <w:p w14:paraId="6ED990C7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>classe III sezione A indirizzo ASA</w:t>
      </w: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 xml:space="preserve">      </w:t>
      </w:r>
      <w:r w:rsidRPr="0058325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  <w:tab/>
        <w:t xml:space="preserve">              prof.ssa Caterina Vivo</w:t>
      </w:r>
    </w:p>
    <w:p w14:paraId="2B9423C5" w14:textId="77777777" w:rsidR="00583256" w:rsidRPr="00583256" w:rsidRDefault="00583256" w:rsidP="00583256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6D2D119C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24"/>
          <w:szCs w:val="24"/>
          <w14:ligatures w14:val="none"/>
        </w:rPr>
      </w:pPr>
    </w:p>
    <w:p w14:paraId="75096DBA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</w:p>
    <w:p w14:paraId="05C373AE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MODULO 1</w:t>
      </w:r>
    </w:p>
    <w:p w14:paraId="36399E79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583256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La ripresa del Basso Medioevo</w:t>
      </w:r>
    </w:p>
    <w:p w14:paraId="5B814DA4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0A8C6393" w14:textId="77777777" w:rsidR="00583256" w:rsidRPr="00583256" w:rsidRDefault="00583256" w:rsidP="00583256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La rinascita dopo il Mille</w:t>
      </w:r>
    </w:p>
    <w:p w14:paraId="46D4AD75" w14:textId="77777777" w:rsidR="00583256" w:rsidRPr="00583256" w:rsidRDefault="00583256" w:rsidP="00583256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I comuni e la vita urbana</w:t>
      </w:r>
    </w:p>
    <w:p w14:paraId="680F3E0A" w14:textId="77777777" w:rsidR="00583256" w:rsidRPr="00583256" w:rsidRDefault="00583256" w:rsidP="00583256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La lotta per le investiture e le crociate</w:t>
      </w:r>
    </w:p>
    <w:p w14:paraId="2BCBEBFD" w14:textId="77777777" w:rsidR="00583256" w:rsidRPr="00583256" w:rsidRDefault="00583256" w:rsidP="00583256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Il Papato, l’Impero e i Comuni</w:t>
      </w:r>
    </w:p>
    <w:p w14:paraId="49290108" w14:textId="77777777" w:rsidR="00583256" w:rsidRPr="00583256" w:rsidRDefault="00583256" w:rsidP="005832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14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5196B9E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MODULO 2</w:t>
      </w:r>
    </w:p>
    <w:p w14:paraId="7B4272D2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583256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Il tramonto del Medioevo</w:t>
      </w:r>
    </w:p>
    <w:p w14:paraId="3F3BEE1B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792A598C" w14:textId="77777777" w:rsidR="00583256" w:rsidRPr="00583256" w:rsidRDefault="00583256" w:rsidP="00583256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L’Impero mongolo, Marco Polo e la peste</w:t>
      </w:r>
    </w:p>
    <w:p w14:paraId="68BA4498" w14:textId="77777777" w:rsidR="00583256" w:rsidRPr="00583256" w:rsidRDefault="00583256" w:rsidP="00583256">
      <w:pPr>
        <w:widowControl w:val="0"/>
        <w:numPr>
          <w:ilvl w:val="0"/>
          <w:numId w:val="12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Monarchie nazionali e Signorie regionali</w:t>
      </w:r>
    </w:p>
    <w:p w14:paraId="4CE67B6C" w14:textId="77777777" w:rsidR="00583256" w:rsidRPr="00583256" w:rsidRDefault="00583256" w:rsidP="00583256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Umanesimo e Rinascimento, vanto delle Signorie</w:t>
      </w:r>
    </w:p>
    <w:p w14:paraId="4119AFE8" w14:textId="77777777" w:rsidR="00583256" w:rsidRPr="00583256" w:rsidRDefault="00583256" w:rsidP="00583256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583256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Caratteristiche fondamentali dello Stato moderno</w:t>
      </w:r>
    </w:p>
    <w:p w14:paraId="117E30AD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</w:p>
    <w:p w14:paraId="311E04B6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67A785DE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MODULO 3</w:t>
      </w:r>
    </w:p>
    <w:p w14:paraId="20C787FE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583256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 nuovi orizzonti del Cinquecento</w:t>
      </w:r>
    </w:p>
    <w:p w14:paraId="21B8D5CB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4AEEA144" w14:textId="77777777" w:rsidR="00583256" w:rsidRPr="00583256" w:rsidRDefault="00583256" w:rsidP="00583256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La scoperta di nuovi mondi</w:t>
      </w:r>
    </w:p>
    <w:p w14:paraId="3FAD8359" w14:textId="77777777" w:rsidR="00583256" w:rsidRPr="00583256" w:rsidRDefault="00583256" w:rsidP="00583256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La conquista dell’America</w:t>
      </w:r>
    </w:p>
    <w:p w14:paraId="7E94B868" w14:textId="77777777" w:rsidR="00583256" w:rsidRPr="00583256" w:rsidRDefault="00583256" w:rsidP="00583256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Riforma e Controriforma nell’età di Carlo V</w:t>
      </w:r>
    </w:p>
    <w:p w14:paraId="2A736E23" w14:textId="77777777" w:rsidR="00583256" w:rsidRPr="00583256" w:rsidRDefault="00583256" w:rsidP="00583256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Il Calvinismo e la Chiesa anglicana</w:t>
      </w:r>
    </w:p>
    <w:p w14:paraId="2954EE09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</w:p>
    <w:p w14:paraId="3A3CA763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</w:p>
    <w:p w14:paraId="43EE4BD1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MODULO 4</w:t>
      </w:r>
    </w:p>
    <w:p w14:paraId="27DF7C60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583256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Il Seicento e lo Stato moderno</w:t>
      </w:r>
    </w:p>
    <w:p w14:paraId="43B3347C" w14:textId="77777777" w:rsidR="00583256" w:rsidRPr="00583256" w:rsidRDefault="00583256" w:rsidP="005832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4CF14912" w14:textId="77777777" w:rsidR="00583256" w:rsidRPr="00583256" w:rsidRDefault="00583256" w:rsidP="00583256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Guerre di religione e Stato assoluto in Francia</w:t>
      </w:r>
    </w:p>
    <w:p w14:paraId="5F8D1114" w14:textId="77777777" w:rsidR="00583256" w:rsidRPr="00583256" w:rsidRDefault="00583256" w:rsidP="00583256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La Spagna cattolica contro l’Inghilterra anglicana</w:t>
      </w:r>
    </w:p>
    <w:p w14:paraId="41D5086D" w14:textId="77777777" w:rsidR="00583256" w:rsidRPr="00583256" w:rsidRDefault="00583256" w:rsidP="00583256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583256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Il primato dell’Europa</w:t>
      </w:r>
    </w:p>
    <w:p w14:paraId="394DE2A7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EFE8F62"/>
    <w:lvl w:ilvl="0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0EB914D2"/>
    <w:multiLevelType w:val="hybridMultilevel"/>
    <w:tmpl w:val="BC5A6726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971AB"/>
    <w:multiLevelType w:val="hybridMultilevel"/>
    <w:tmpl w:val="143808AE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6780B"/>
    <w:multiLevelType w:val="hybridMultilevel"/>
    <w:tmpl w:val="FA5A04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25E65"/>
    <w:multiLevelType w:val="hybridMultilevel"/>
    <w:tmpl w:val="15E41B6E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B2FD2"/>
    <w:multiLevelType w:val="hybridMultilevel"/>
    <w:tmpl w:val="9A08B9B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A7CA1"/>
    <w:multiLevelType w:val="hybridMultilevel"/>
    <w:tmpl w:val="E18C40F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D816AC"/>
    <w:multiLevelType w:val="hybridMultilevel"/>
    <w:tmpl w:val="16806B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52212F"/>
    <w:multiLevelType w:val="hybridMultilevel"/>
    <w:tmpl w:val="60F65A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B616C"/>
    <w:multiLevelType w:val="hybridMultilevel"/>
    <w:tmpl w:val="75E8D7C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B06"/>
    <w:multiLevelType w:val="hybridMultilevel"/>
    <w:tmpl w:val="1A580AF2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F7808"/>
    <w:multiLevelType w:val="hybridMultilevel"/>
    <w:tmpl w:val="6C4C425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43451"/>
    <w:multiLevelType w:val="hybridMultilevel"/>
    <w:tmpl w:val="46189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A7E98"/>
    <w:multiLevelType w:val="hybridMultilevel"/>
    <w:tmpl w:val="B352D3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3932C6"/>
    <w:multiLevelType w:val="hybridMultilevel"/>
    <w:tmpl w:val="1206BD4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518786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13185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730674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93796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8836886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932245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111357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036288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1629223">
    <w:abstractNumId w:val="0"/>
    <w:lvlOverride w:ilvl="0"/>
  </w:num>
  <w:num w:numId="10" w16cid:durableId="14535966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305062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711323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7814437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8204350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79533539">
    <w:abstractNumId w:val="1"/>
  </w:num>
  <w:num w:numId="16" w16cid:durableId="2070613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6"/>
    <w:rsid w:val="001E11FF"/>
    <w:rsid w:val="00583256"/>
    <w:rsid w:val="00661C0D"/>
    <w:rsid w:val="007B6F45"/>
    <w:rsid w:val="008D66ED"/>
    <w:rsid w:val="009E375D"/>
    <w:rsid w:val="00BE6F70"/>
    <w:rsid w:val="00DF16B5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2A61"/>
  <w15:chartTrackingRefBased/>
  <w15:docId w15:val="{240A7607-89A0-4FF1-A8BF-73C8EE3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3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3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3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33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33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33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33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33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33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33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33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33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3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33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3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3</cp:revision>
  <dcterms:created xsi:type="dcterms:W3CDTF">2025-06-06T17:11:00Z</dcterms:created>
  <dcterms:modified xsi:type="dcterms:W3CDTF">2025-06-06T17:47:00Z</dcterms:modified>
</cp:coreProperties>
</file>