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2C" w:rsidRDefault="0031122C" w:rsidP="00111C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Book Antiqua" w:hAnsi="Book Antiqua"/>
          <w:b/>
          <w:bCs/>
          <w:u w:color="000000"/>
        </w:rPr>
      </w:pPr>
    </w:p>
    <w:p w:rsidR="00C266BB" w:rsidRDefault="00C266BB" w:rsidP="00111C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Book Antiqua" w:hAnsi="Book Antiqua"/>
          <w:b/>
          <w:bCs/>
          <w:sz w:val="36"/>
          <w:u w:color="000000"/>
        </w:rPr>
      </w:pPr>
      <w:r w:rsidRPr="00C266BB">
        <w:rPr>
          <w:rFonts w:ascii="Book Antiqua" w:hAnsi="Book Antiqua"/>
          <w:b/>
          <w:bCs/>
          <w:sz w:val="36"/>
          <w:u w:color="000000"/>
        </w:rPr>
        <w:t>PROGRAMMAZIONE DIDATTICA</w:t>
      </w:r>
    </w:p>
    <w:p w:rsidR="00C266BB" w:rsidRPr="00C266BB" w:rsidRDefault="00C266BB" w:rsidP="00C266BB">
      <w:pPr>
        <w:jc w:val="center"/>
        <w:rPr>
          <w:rFonts w:ascii="Book Antiqua" w:hAnsi="Book Antiqua"/>
          <w:sz w:val="16"/>
          <w:szCs w:val="20"/>
        </w:rPr>
      </w:pPr>
      <w:r w:rsidRPr="00C266BB">
        <w:rPr>
          <w:rFonts w:ascii="Book Antiqua" w:hAnsi="Book Antiqua"/>
          <w:b/>
          <w:smallCaps/>
          <w:sz w:val="22"/>
          <w:szCs w:val="28"/>
        </w:rPr>
        <w:t xml:space="preserve">II SCS – </w:t>
      </w:r>
      <w:proofErr w:type="spellStart"/>
      <w:r w:rsidRPr="00C266BB">
        <w:rPr>
          <w:rFonts w:ascii="Book Antiqua" w:hAnsi="Book Antiqua"/>
          <w:b/>
          <w:smallCaps/>
          <w:sz w:val="22"/>
          <w:szCs w:val="28"/>
        </w:rPr>
        <w:t>Servizi</w:t>
      </w:r>
      <w:proofErr w:type="spellEnd"/>
      <w:r w:rsidRPr="00C266BB">
        <w:rPr>
          <w:rFonts w:ascii="Book Antiqua" w:hAnsi="Book Antiqua"/>
          <w:b/>
          <w:smallCaps/>
          <w:sz w:val="22"/>
          <w:szCs w:val="28"/>
        </w:rPr>
        <w:t xml:space="preserve"> </w:t>
      </w:r>
      <w:proofErr w:type="spellStart"/>
      <w:r w:rsidRPr="00C266BB">
        <w:rPr>
          <w:rFonts w:ascii="Book Antiqua" w:hAnsi="Book Antiqua"/>
          <w:b/>
          <w:smallCaps/>
          <w:sz w:val="22"/>
          <w:szCs w:val="28"/>
        </w:rPr>
        <w:t>Culturali</w:t>
      </w:r>
      <w:proofErr w:type="spellEnd"/>
      <w:r w:rsidRPr="00C266BB">
        <w:rPr>
          <w:rFonts w:ascii="Book Antiqua" w:hAnsi="Book Antiqua"/>
          <w:b/>
          <w:smallCaps/>
          <w:sz w:val="22"/>
          <w:szCs w:val="28"/>
        </w:rPr>
        <w:t xml:space="preserve"> e </w:t>
      </w:r>
      <w:proofErr w:type="spellStart"/>
      <w:r w:rsidRPr="00C266BB">
        <w:rPr>
          <w:rFonts w:ascii="Book Antiqua" w:hAnsi="Book Antiqua"/>
          <w:b/>
          <w:smallCaps/>
          <w:sz w:val="22"/>
          <w:szCs w:val="28"/>
        </w:rPr>
        <w:t>dello</w:t>
      </w:r>
      <w:proofErr w:type="spellEnd"/>
      <w:r w:rsidRPr="00C266BB">
        <w:rPr>
          <w:rFonts w:ascii="Book Antiqua" w:hAnsi="Book Antiqua"/>
          <w:b/>
          <w:smallCaps/>
          <w:sz w:val="22"/>
          <w:szCs w:val="28"/>
        </w:rPr>
        <w:t xml:space="preserve"> </w:t>
      </w:r>
      <w:proofErr w:type="spellStart"/>
      <w:r w:rsidRPr="00C266BB">
        <w:rPr>
          <w:rFonts w:ascii="Book Antiqua" w:hAnsi="Book Antiqua"/>
          <w:b/>
          <w:smallCaps/>
          <w:sz w:val="22"/>
          <w:szCs w:val="28"/>
        </w:rPr>
        <w:t>Spettacolo</w:t>
      </w:r>
      <w:proofErr w:type="spellEnd"/>
    </w:p>
    <w:p w:rsidR="00C266BB" w:rsidRDefault="00C266BB" w:rsidP="00111C8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center"/>
        <w:rPr>
          <w:rFonts w:ascii="Book Antiqua" w:hAnsi="Book Antiqua"/>
          <w:b/>
          <w:bCs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1"/>
        <w:gridCol w:w="6290"/>
      </w:tblGrid>
      <w:tr w:rsidR="00C266BB" w:rsidRPr="003E0CA3" w:rsidTr="00DE344A">
        <w:tc>
          <w:tcPr>
            <w:tcW w:w="9628" w:type="dxa"/>
            <w:gridSpan w:val="3"/>
            <w:shd w:val="clear" w:color="auto" w:fill="auto"/>
          </w:tcPr>
          <w:p w:rsidR="00C266BB" w:rsidRPr="003E0CA3" w:rsidRDefault="00C266BB" w:rsidP="00DE344A">
            <w:pPr>
              <w:jc w:val="both"/>
              <w:rPr>
                <w:rFonts w:ascii="Book Antiqua" w:hAnsi="Book Antiqua"/>
              </w:rPr>
            </w:pPr>
            <w:proofErr w:type="spellStart"/>
            <w:r w:rsidRPr="009E02A9">
              <w:rPr>
                <w:rFonts w:ascii="Book Antiqua" w:hAnsi="Book Antiqua"/>
              </w:rPr>
              <w:t>Docente</w:t>
            </w:r>
            <w:proofErr w:type="spellEnd"/>
            <w:r w:rsidRPr="009E02A9">
              <w:rPr>
                <w:rFonts w:ascii="Book Antiqua" w:hAnsi="Book Antiqua"/>
              </w:rPr>
              <w:t xml:space="preserve">: </w:t>
            </w:r>
            <w:r w:rsidRPr="009E02A9">
              <w:rPr>
                <w:rFonts w:ascii="Book Antiqua" w:hAnsi="Book Antiqua"/>
              </w:rPr>
              <w:tab/>
            </w:r>
            <w:proofErr w:type="spellStart"/>
            <w:r w:rsidR="00A567F8">
              <w:rPr>
                <w:rFonts w:ascii="Book Antiqua" w:hAnsi="Book Antiqua"/>
                <w:b/>
                <w:bCs/>
              </w:rPr>
              <w:t>Danilo</w:t>
            </w:r>
            <w:proofErr w:type="spellEnd"/>
            <w:r w:rsidR="00A567F8">
              <w:rPr>
                <w:rFonts w:ascii="Book Antiqua" w:hAnsi="Book Antiqua"/>
                <w:b/>
                <w:bCs/>
              </w:rPr>
              <w:t xml:space="preserve"> DE STEFANO</w:t>
            </w:r>
          </w:p>
        </w:tc>
      </w:tr>
      <w:tr w:rsidR="00A567F8" w:rsidRPr="003E0CA3" w:rsidTr="00DE344A">
        <w:tc>
          <w:tcPr>
            <w:tcW w:w="9628" w:type="dxa"/>
            <w:gridSpan w:val="3"/>
            <w:shd w:val="clear" w:color="auto" w:fill="auto"/>
          </w:tcPr>
          <w:p w:rsidR="00A567F8" w:rsidRPr="009E02A9" w:rsidRDefault="00A567F8" w:rsidP="00DE344A">
            <w:pPr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Docenti</w:t>
            </w:r>
            <w:proofErr w:type="spellEnd"/>
            <w:r>
              <w:rPr>
                <w:rFonts w:ascii="Book Antiqua" w:hAnsi="Book Antiqua"/>
              </w:rPr>
              <w:t xml:space="preserve"> ITP:  </w:t>
            </w:r>
            <w:r w:rsidRPr="00A567F8">
              <w:rPr>
                <w:rFonts w:ascii="Book Antiqua" w:hAnsi="Book Antiqua"/>
                <w:b/>
              </w:rPr>
              <w:t>Giacomo DI SARNO, Roberta LOMBARDI</w:t>
            </w:r>
          </w:p>
        </w:tc>
      </w:tr>
      <w:tr w:rsidR="00C266BB" w:rsidRPr="003E0CA3" w:rsidTr="00DE344A">
        <w:tc>
          <w:tcPr>
            <w:tcW w:w="9628" w:type="dxa"/>
            <w:gridSpan w:val="3"/>
            <w:shd w:val="clear" w:color="auto" w:fill="auto"/>
          </w:tcPr>
          <w:p w:rsidR="00C266BB" w:rsidRPr="003E0CA3" w:rsidRDefault="00C266BB" w:rsidP="00C266BB">
            <w:pPr>
              <w:jc w:val="both"/>
              <w:rPr>
                <w:rFonts w:ascii="Book Antiqua" w:hAnsi="Book Antiqua"/>
              </w:rPr>
            </w:pPr>
            <w:proofErr w:type="spellStart"/>
            <w:r w:rsidRPr="009E02A9">
              <w:rPr>
                <w:rFonts w:ascii="Book Antiqua" w:hAnsi="Book Antiqua"/>
              </w:rPr>
              <w:t>Disciplina</w:t>
            </w:r>
            <w:proofErr w:type="spellEnd"/>
            <w:r w:rsidRPr="009E02A9">
              <w:rPr>
                <w:rFonts w:ascii="Book Antiqua" w:hAnsi="Book Antiqua"/>
              </w:rPr>
              <w:t xml:space="preserve">: </w:t>
            </w:r>
            <w:r w:rsidR="00A567F8">
              <w:rPr>
                <w:rFonts w:ascii="Book Antiqua" w:hAnsi="Book Antiqua"/>
                <w:b/>
                <w:bCs/>
              </w:rPr>
              <w:tab/>
              <w:t>TECNOLOGIE E TECNICHE DELLA COMUNICAZIONE VISIVA</w:t>
            </w:r>
          </w:p>
        </w:tc>
      </w:tr>
      <w:tr w:rsidR="00C266BB" w:rsidRPr="003E0CA3" w:rsidTr="00DE344A">
        <w:tc>
          <w:tcPr>
            <w:tcW w:w="9628" w:type="dxa"/>
            <w:gridSpan w:val="3"/>
            <w:shd w:val="clear" w:color="auto" w:fill="auto"/>
          </w:tcPr>
          <w:p w:rsidR="00C266BB" w:rsidRPr="003E0CA3" w:rsidRDefault="00C266BB" w:rsidP="00DE344A">
            <w:pPr>
              <w:jc w:val="both"/>
              <w:rPr>
                <w:rFonts w:ascii="Book Antiqua" w:hAnsi="Book Antiqua"/>
              </w:rPr>
            </w:pPr>
            <w:proofErr w:type="spellStart"/>
            <w:r w:rsidRPr="009E02A9">
              <w:rPr>
                <w:rFonts w:ascii="Book Antiqua" w:hAnsi="Book Antiqua"/>
              </w:rPr>
              <w:t>Indirizzo</w:t>
            </w:r>
            <w:proofErr w:type="spellEnd"/>
            <w:r w:rsidRPr="009E02A9">
              <w:rPr>
                <w:rFonts w:ascii="Book Antiqua" w:hAnsi="Book Antiqua"/>
              </w:rPr>
              <w:t xml:space="preserve">: </w:t>
            </w:r>
            <w:r>
              <w:rPr>
                <w:rFonts w:ascii="Book Antiqua" w:hAnsi="Book Antiqua"/>
                <w:b/>
                <w:bCs/>
              </w:rPr>
              <w:tab/>
            </w:r>
            <w:r>
              <w:rPr>
                <w:rFonts w:ascii="Book Antiqua" w:hAnsi="Book Antiqua"/>
                <w:bCs/>
              </w:rPr>
              <w:t>SERVIZI CULTURALI E DELLO SPETTACOLO</w:t>
            </w:r>
          </w:p>
        </w:tc>
      </w:tr>
      <w:tr w:rsidR="00C266BB" w:rsidRPr="003E0CA3" w:rsidTr="00DE344A">
        <w:tc>
          <w:tcPr>
            <w:tcW w:w="1667" w:type="dxa"/>
            <w:shd w:val="clear" w:color="auto" w:fill="auto"/>
          </w:tcPr>
          <w:p w:rsidR="00C266BB" w:rsidRPr="003E0CA3" w:rsidRDefault="00C266BB" w:rsidP="00DE344A">
            <w:pPr>
              <w:jc w:val="both"/>
              <w:rPr>
                <w:rFonts w:ascii="Book Antiqua" w:hAnsi="Book Antiqua"/>
              </w:rPr>
            </w:pPr>
            <w:proofErr w:type="spellStart"/>
            <w:r w:rsidRPr="009E02A9">
              <w:rPr>
                <w:rFonts w:ascii="Book Antiqua" w:hAnsi="Book Antiqua"/>
              </w:rPr>
              <w:t>Classe</w:t>
            </w:r>
            <w:proofErr w:type="spellEnd"/>
            <w:r w:rsidRPr="009E02A9">
              <w:rPr>
                <w:rFonts w:ascii="Book Antiqua" w:hAnsi="Book Antiqua"/>
              </w:rPr>
              <w:t xml:space="preserve">: </w:t>
            </w:r>
            <w:r>
              <w:rPr>
                <w:rFonts w:ascii="Book Antiqua" w:hAnsi="Book Antiqua"/>
                <w:b/>
                <w:bCs/>
              </w:rPr>
              <w:t>II</w:t>
            </w:r>
          </w:p>
        </w:tc>
        <w:tc>
          <w:tcPr>
            <w:tcW w:w="1671" w:type="dxa"/>
            <w:shd w:val="clear" w:color="auto" w:fill="auto"/>
          </w:tcPr>
          <w:p w:rsidR="00C266BB" w:rsidRPr="009E02A9" w:rsidRDefault="00C266BB" w:rsidP="00DE344A">
            <w:pPr>
              <w:jc w:val="both"/>
              <w:rPr>
                <w:rFonts w:ascii="Book Antiqua" w:hAnsi="Book Antiqua"/>
                <w:bCs/>
              </w:rPr>
            </w:pPr>
            <w:proofErr w:type="spellStart"/>
            <w:r w:rsidRPr="009E02A9">
              <w:rPr>
                <w:rFonts w:ascii="Book Antiqua" w:hAnsi="Book Antiqua"/>
                <w:bCs/>
              </w:rPr>
              <w:t>Sezione</w:t>
            </w:r>
            <w:proofErr w:type="spellEnd"/>
            <w:r w:rsidRPr="009E02A9">
              <w:rPr>
                <w:rFonts w:ascii="Book Antiqua" w:hAnsi="Book Antiqua"/>
                <w:bCs/>
              </w:rPr>
              <w:t xml:space="preserve">: </w:t>
            </w:r>
            <w:r>
              <w:rPr>
                <w:rFonts w:ascii="Book Antiqua" w:hAnsi="Book Antiqua"/>
                <w:b/>
              </w:rPr>
              <w:t>SCS</w:t>
            </w:r>
          </w:p>
        </w:tc>
        <w:tc>
          <w:tcPr>
            <w:tcW w:w="6290" w:type="dxa"/>
            <w:shd w:val="clear" w:color="auto" w:fill="auto"/>
          </w:tcPr>
          <w:p w:rsidR="00C266BB" w:rsidRPr="009E02A9" w:rsidRDefault="00C266BB" w:rsidP="00DE344A">
            <w:pPr>
              <w:jc w:val="both"/>
              <w:rPr>
                <w:rFonts w:ascii="Book Antiqua" w:hAnsi="Book Antiqua"/>
                <w:bCs/>
              </w:rPr>
            </w:pPr>
            <w:r w:rsidRPr="009E02A9">
              <w:rPr>
                <w:rFonts w:ascii="Book Antiqua" w:hAnsi="Book Antiqua"/>
                <w:bCs/>
              </w:rPr>
              <w:t xml:space="preserve">Anno </w:t>
            </w:r>
            <w:proofErr w:type="spellStart"/>
            <w:r w:rsidRPr="009E02A9">
              <w:rPr>
                <w:rFonts w:ascii="Book Antiqua" w:hAnsi="Book Antiqua"/>
                <w:bCs/>
              </w:rPr>
              <w:t>scolastico</w:t>
            </w:r>
            <w:proofErr w:type="spellEnd"/>
            <w:r w:rsidRPr="009E02A9">
              <w:rPr>
                <w:rFonts w:ascii="Book Antiqua" w:hAnsi="Book Antiqua"/>
                <w:bCs/>
              </w:rPr>
              <w:t xml:space="preserve">: </w:t>
            </w:r>
            <w:r>
              <w:rPr>
                <w:rFonts w:ascii="Book Antiqua" w:hAnsi="Book Antiqua"/>
                <w:b/>
              </w:rPr>
              <w:t>2024/2025</w:t>
            </w:r>
          </w:p>
        </w:tc>
      </w:tr>
    </w:tbl>
    <w:p w:rsidR="00F3513D" w:rsidRPr="00C266BB" w:rsidRDefault="00F3513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3513D" w:rsidRPr="00C266BB" w:rsidRDefault="00F3513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i/>
          <w:iCs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11A77" w:rsidRPr="00211A77" w:rsidRDefault="00211A77" w:rsidP="002C4DB4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Storia del cinema</w:t>
      </w:r>
    </w:p>
    <w:p w:rsidR="00211A77" w:rsidRPr="00211A77" w:rsidRDefault="00211A77" w:rsidP="002C4DB4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Storia della fotografia</w:t>
      </w:r>
    </w:p>
    <w:p w:rsidR="00211A77" w:rsidRPr="00211A77" w:rsidRDefault="00211A77" w:rsidP="00211A77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211A77">
        <w:rPr>
          <w:rFonts w:ascii="Book Antiqua" w:hAnsi="Book Antiqua"/>
        </w:rPr>
        <w:t xml:space="preserve">Tecniche pionieristiche </w:t>
      </w:r>
      <w:proofErr w:type="spellStart"/>
      <w:r w:rsidRPr="00211A77">
        <w:rPr>
          <w:rFonts w:ascii="Book Antiqua" w:hAnsi="Book Antiqua"/>
        </w:rPr>
        <w:t>pre</w:t>
      </w:r>
      <w:proofErr w:type="spellEnd"/>
      <w:r w:rsidRPr="00211A77">
        <w:rPr>
          <w:rFonts w:ascii="Book Antiqua" w:hAnsi="Book Antiqua"/>
        </w:rPr>
        <w:t>-cinema</w:t>
      </w:r>
    </w:p>
    <w:p w:rsidR="00211A77" w:rsidRPr="00211A77" w:rsidRDefault="00211A77" w:rsidP="00211A77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</w:rPr>
        <w:t>Att</w:t>
      </w:r>
      <w:r w:rsidRPr="00211A77">
        <w:rPr>
          <w:rFonts w:ascii="Book Antiqua" w:hAnsi="Book Antiqua"/>
          <w:sz w:val="22"/>
        </w:rPr>
        <w:t xml:space="preserve">rezzature e tecniche </w:t>
      </w:r>
      <w:proofErr w:type="spellStart"/>
      <w:r w:rsidRPr="00211A77">
        <w:rPr>
          <w:rFonts w:ascii="Book Antiqua" w:hAnsi="Book Antiqua"/>
          <w:sz w:val="22"/>
        </w:rPr>
        <w:t>pre</w:t>
      </w:r>
      <w:proofErr w:type="spellEnd"/>
      <w:r w:rsidRPr="00211A77">
        <w:rPr>
          <w:rFonts w:ascii="Book Antiqua" w:hAnsi="Book Antiqua"/>
          <w:sz w:val="22"/>
        </w:rPr>
        <w:t>-cinema</w:t>
      </w:r>
    </w:p>
    <w:p w:rsidR="00211A77" w:rsidRPr="00211A77" w:rsidRDefault="00211A77" w:rsidP="00211A77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Generi (Fotografici e cinematografici)</w:t>
      </w:r>
    </w:p>
    <w:p w:rsidR="002C4DB4" w:rsidRPr="00211A77" w:rsidRDefault="002C4DB4" w:rsidP="002C4DB4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I sensori</w:t>
      </w:r>
    </w:p>
    <w:p w:rsidR="002C4DB4" w:rsidRPr="00211A77" w:rsidRDefault="002C4DB4" w:rsidP="002C4DB4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Le fotocamere</w:t>
      </w:r>
    </w:p>
    <w:p w:rsidR="002C4DB4" w:rsidRPr="00211A77" w:rsidRDefault="002C4DB4" w:rsidP="002C4DB4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Gli obiettivi e i diaframmi</w:t>
      </w:r>
    </w:p>
    <w:p w:rsidR="002C4DB4" w:rsidRPr="00211A77" w:rsidRDefault="002C4DB4" w:rsidP="002C4DB4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Tecniche di esposizione</w:t>
      </w:r>
    </w:p>
    <w:p w:rsidR="002C4DB4" w:rsidRPr="00211A77" w:rsidRDefault="002C4DB4" w:rsidP="002C4DB4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Tecniche di ripresa (Fotografica e cinematografica)</w:t>
      </w:r>
    </w:p>
    <w:p w:rsidR="002C4DB4" w:rsidRPr="00211A77" w:rsidRDefault="002C4DB4" w:rsidP="002C4DB4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Movimenti macchina</w:t>
      </w:r>
    </w:p>
    <w:p w:rsidR="002C4DB4" w:rsidRPr="00211A77" w:rsidRDefault="002C4DB4" w:rsidP="002C4DB4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I formati di salvataggio</w:t>
      </w:r>
    </w:p>
    <w:p w:rsidR="00211A77" w:rsidRPr="00211A77" w:rsidRDefault="00211A77" w:rsidP="00211A77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La co</w:t>
      </w:r>
      <w:r w:rsidR="00D86AF5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mposizione</w:t>
      </w:r>
      <w:bookmarkStart w:id="0" w:name="_GoBack"/>
      <w:bookmarkEnd w:id="0"/>
    </w:p>
    <w:p w:rsidR="002C4DB4" w:rsidRPr="00211A77" w:rsidRDefault="00DA2E4E" w:rsidP="00211A77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11A77">
        <w:rPr>
          <w:rFonts w:ascii="Book Antiqua" w:hAnsi="Book Antiqua"/>
          <w:sz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Attività laboratoriale</w:t>
      </w:r>
      <w:r w:rsidR="00211A77" w:rsidRPr="00211A77"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con esercitazioni</w:t>
      </w:r>
    </w:p>
    <w:p w:rsidR="00F3513D" w:rsidRPr="00C266BB" w:rsidRDefault="00F3513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sz w:val="20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567F8" w:rsidRDefault="002C4DB4" w:rsidP="00A567F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sz w:val="22"/>
          <w:u w:color="000000"/>
        </w:rPr>
      </w:pPr>
      <w:r w:rsidRPr="00C266BB">
        <w:rPr>
          <w:rFonts w:ascii="Book Antiqua" w:hAnsi="Book Antiqua" w:cs="Times New Roman"/>
          <w:b/>
          <w:bCs/>
          <w:sz w:val="22"/>
          <w:u w:color="000000"/>
        </w:rPr>
        <w:t>ABILIT</w:t>
      </w:r>
      <w:r w:rsidR="0031122C" w:rsidRPr="00C266BB">
        <w:rPr>
          <w:rStyle w:val="hgkelc"/>
          <w:rFonts w:ascii="Book Antiqua" w:hAnsi="Book Antiqua" w:cs="Times New Roman"/>
          <w:b/>
          <w:sz w:val="22"/>
        </w:rPr>
        <w:t>À</w:t>
      </w:r>
    </w:p>
    <w:p w:rsidR="00A567F8" w:rsidRPr="00A567F8" w:rsidRDefault="00A567F8" w:rsidP="00A567F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sz w:val="22"/>
          <w:u w:color="000000"/>
        </w:rPr>
      </w:pPr>
      <w:r w:rsidRPr="00A567F8">
        <w:rPr>
          <w:rFonts w:ascii="Book Antiqua" w:hAnsi="Book Antiqua"/>
          <w:sz w:val="22"/>
        </w:rPr>
        <w:t>Descrivere le caratteristiche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fondamentali di un prodotto dell'industria culturale e dello spettacolo in base all'evoluzione storica dei linguaggi dell'immagine.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Riconoscere le principali tipologie di formati e supporti analogici e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digitali.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Individuare le principali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strumentazioni utilizzate, in prospettiva anche storica, per la produzione di foto e audiovisivi e impiegarne le funzioni base in relazione ai diversi stili e linguaggi.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Utilizzare le principali funzioni di software di ideazione,</w:t>
      </w:r>
    </w:p>
    <w:p w:rsidR="002C4DB4" w:rsidRDefault="00A567F8" w:rsidP="00A567F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hAnsi="Book Antiqua"/>
          <w:sz w:val="22"/>
        </w:rPr>
      </w:pPr>
      <w:r w:rsidRPr="00A567F8">
        <w:rPr>
          <w:rFonts w:ascii="Book Antiqua" w:hAnsi="Book Antiqua"/>
          <w:sz w:val="22"/>
        </w:rPr>
        <w:t>videoscrittura, presentazione. Selezionare i contenuti necessari per realizzare elaborati narrativi.</w:t>
      </w:r>
    </w:p>
    <w:p w:rsidR="00211A77" w:rsidRPr="00C266BB" w:rsidRDefault="00211A77" w:rsidP="00A567F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sz w:val="20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567F8" w:rsidRDefault="002D5B09" w:rsidP="00A567F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sz w:val="22"/>
          <w:u w:color="000000"/>
        </w:rPr>
      </w:pPr>
      <w:r w:rsidRPr="00C266BB">
        <w:rPr>
          <w:rFonts w:ascii="Book Antiqua" w:hAnsi="Book Antiqua"/>
          <w:b/>
          <w:bCs/>
          <w:sz w:val="22"/>
          <w:u w:color="000000"/>
        </w:rPr>
        <w:t>CONOSCENZE</w:t>
      </w:r>
    </w:p>
    <w:p w:rsidR="002C4DB4" w:rsidRDefault="00A567F8" w:rsidP="00A567F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hAnsi="Book Antiqua"/>
          <w:sz w:val="22"/>
        </w:rPr>
      </w:pPr>
      <w:r w:rsidRPr="00A567F8">
        <w:rPr>
          <w:rFonts w:ascii="Book Antiqua" w:hAnsi="Book Antiqua"/>
          <w:sz w:val="22"/>
        </w:rPr>
        <w:t>Caratteristiche tecniche di base dei principali supporti e formati foto-cine-video- audio e software di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videoscrittura e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presentazione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multimediale.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Storia della</w:t>
      </w:r>
      <w:r>
        <w:rPr>
          <w:rFonts w:ascii="Book Antiqua" w:hAnsi="Book Antiqua"/>
          <w:sz w:val="22"/>
        </w:rPr>
        <w:t xml:space="preserve"> fotografia, del cinema e dello </w:t>
      </w:r>
      <w:r w:rsidRPr="00A567F8">
        <w:rPr>
          <w:rFonts w:ascii="Book Antiqua" w:hAnsi="Book Antiqua"/>
          <w:sz w:val="22"/>
        </w:rPr>
        <w:lastRenderedPageBreak/>
        <w:t>spettacolo.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Tecniche di base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dell'immagine fissa e in movimento nella loro evoluzione storica.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Glossario in lingua inglese della principale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terminologia per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fotog</w:t>
      </w:r>
      <w:r>
        <w:rPr>
          <w:rFonts w:ascii="Book Antiqua" w:hAnsi="Book Antiqua"/>
          <w:sz w:val="22"/>
        </w:rPr>
        <w:t xml:space="preserve">rafia, audiovisivi e spettacolo </w:t>
      </w:r>
      <w:r w:rsidRPr="00A567F8">
        <w:rPr>
          <w:rFonts w:ascii="Book Antiqua" w:hAnsi="Book Antiqua"/>
          <w:sz w:val="22"/>
        </w:rPr>
        <w:t>con particolare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riferimento alla scrittura</w:t>
      </w:r>
      <w:r>
        <w:rPr>
          <w:rFonts w:ascii="Book Antiqua" w:eastAsia="Times New Roman" w:hAnsi="Book Antiqua" w:cs="Times New Roman"/>
          <w:b/>
          <w:bCs/>
          <w:sz w:val="22"/>
          <w:u w:color="000000"/>
        </w:rPr>
        <w:t xml:space="preserve"> </w:t>
      </w:r>
      <w:r w:rsidRPr="00A567F8">
        <w:rPr>
          <w:rFonts w:ascii="Book Antiqua" w:hAnsi="Book Antiqua"/>
          <w:sz w:val="22"/>
        </w:rPr>
        <w:t>delle sceneggiature.</w:t>
      </w:r>
    </w:p>
    <w:p w:rsidR="00A567F8" w:rsidRPr="00C266BB" w:rsidRDefault="00A567F8" w:rsidP="00A567F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sz w:val="22"/>
          <w:u w:color="000000"/>
        </w:rPr>
      </w:pPr>
    </w:p>
    <w:p w:rsidR="00A567F8" w:rsidRDefault="002D5B09" w:rsidP="002C4DB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sz w:val="22"/>
          <w:u w:color="000000"/>
        </w:rPr>
      </w:pPr>
      <w:r w:rsidRPr="00C266BB">
        <w:rPr>
          <w:rFonts w:ascii="Book Antiqua" w:hAnsi="Book Antiqua"/>
          <w:b/>
          <w:bCs/>
          <w:sz w:val="22"/>
          <w:u w:color="000000"/>
        </w:rPr>
        <w:t>COMPETENZE</w:t>
      </w:r>
    </w:p>
    <w:p w:rsidR="001B4373" w:rsidRPr="00A567F8" w:rsidRDefault="00A567F8" w:rsidP="002C4DB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sz w:val="20"/>
          <w:u w:color="000000"/>
        </w:rPr>
      </w:pPr>
      <w:r w:rsidRPr="00A567F8">
        <w:rPr>
          <w:rFonts w:ascii="Book Antiqua" w:hAnsi="Book Antiqua"/>
          <w:sz w:val="22"/>
        </w:rPr>
        <w:t>Individuare i caratteri fondamentali degli stili, dei linguaggi e dei contesti espressivi di un prodotto culturale e dello spettacolo in prospettiva anche storica.</w:t>
      </w:r>
    </w:p>
    <w:p w:rsidR="0031122C" w:rsidRPr="00C266BB" w:rsidRDefault="0031122C" w:rsidP="001B437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hAnsi="Book Antiqua"/>
          <w:b/>
          <w:bCs/>
          <w:sz w:val="22"/>
          <w:u w:color="000000"/>
        </w:rPr>
      </w:pPr>
    </w:p>
    <w:p w:rsidR="0031122C" w:rsidRPr="00C266BB" w:rsidRDefault="0031122C" w:rsidP="001B437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hAnsi="Book Antiqua"/>
          <w:b/>
          <w:bCs/>
          <w:sz w:val="22"/>
          <w:u w:color="000000"/>
        </w:rPr>
      </w:pPr>
    </w:p>
    <w:p w:rsidR="00F3513D" w:rsidRPr="00C266BB" w:rsidRDefault="002D5B09" w:rsidP="001B437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sz w:val="22"/>
          <w:u w:color="000000"/>
        </w:rPr>
      </w:pPr>
      <w:r w:rsidRPr="00C266BB">
        <w:rPr>
          <w:rFonts w:ascii="Book Antiqua" w:hAnsi="Book Antiqua"/>
          <w:b/>
          <w:bCs/>
          <w:sz w:val="22"/>
          <w:u w:color="000000"/>
        </w:rPr>
        <w:t>STANDARD MINIMI IN TERMINI DI CONOSCENZE E DI ABILITÀ</w:t>
      </w:r>
    </w:p>
    <w:p w:rsidR="00F3513D" w:rsidRPr="00D86AF5" w:rsidRDefault="00D86AF5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highlight w:val="yell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Storia del cinema</w:t>
      </w:r>
    </w:p>
    <w:p w:rsidR="00D86AF5" w:rsidRPr="00D86AF5" w:rsidRDefault="00D86AF5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highlight w:val="yell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Storia della fotografia</w:t>
      </w:r>
    </w:p>
    <w:p w:rsidR="00D86AF5" w:rsidRPr="00D86AF5" w:rsidRDefault="00D86AF5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highlight w:val="yell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Generi (Fotografici e cinematografici)</w:t>
      </w:r>
    </w:p>
    <w:p w:rsidR="00D86AF5" w:rsidRPr="00D86AF5" w:rsidRDefault="00D86AF5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highlight w:val="yell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sensori</w:t>
      </w:r>
    </w:p>
    <w:p w:rsidR="00D86AF5" w:rsidRPr="00D86AF5" w:rsidRDefault="00D86AF5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highlight w:val="yell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Gli obiettivi e i diaframmi</w:t>
      </w:r>
    </w:p>
    <w:p w:rsidR="00D86AF5" w:rsidRPr="00D86AF5" w:rsidRDefault="00D86AF5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highlight w:val="yell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formati di salvataggio</w:t>
      </w:r>
    </w:p>
    <w:p w:rsidR="00D86AF5" w:rsidRPr="00A567F8" w:rsidRDefault="00D86AF5">
      <w:pPr>
        <w:pStyle w:val="Didefault"/>
        <w:numPr>
          <w:ilvl w:val="0"/>
          <w:numId w:val="2"/>
        </w:numPr>
        <w:spacing w:before="0" w:line="288" w:lineRule="auto"/>
        <w:rPr>
          <w:rFonts w:ascii="Book Antiqua" w:hAnsi="Book Antiqua"/>
          <w:sz w:val="22"/>
          <w:highlight w:val="yell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La composizione</w:t>
      </w:r>
    </w:p>
    <w:p w:rsidR="00F3513D" w:rsidRPr="00C266BB" w:rsidRDefault="00F3513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hAnsi="Book Antiqua"/>
          <w:sz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3513D" w:rsidRPr="00C266BB" w:rsidRDefault="002D5B0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sz w:val="22"/>
          <w:u w:color="000000"/>
        </w:rPr>
      </w:pPr>
      <w:r w:rsidRPr="00C266BB">
        <w:rPr>
          <w:rFonts w:ascii="Book Antiqua" w:hAnsi="Book Antiqua"/>
          <w:b/>
          <w:bCs/>
          <w:sz w:val="22"/>
          <w:u w:color="000000"/>
        </w:rPr>
        <w:t>CONOSCENZE</w:t>
      </w:r>
    </w:p>
    <w:p w:rsidR="00F3513D" w:rsidRPr="00A567F8" w:rsidRDefault="00A567F8" w:rsidP="00A567F8">
      <w:pPr>
        <w:pStyle w:val="Didefault"/>
        <w:spacing w:before="0" w:line="288" w:lineRule="auto"/>
        <w:jc w:val="both"/>
        <w:rPr>
          <w:rFonts w:ascii="Book Antiqua" w:hAnsi="Book Antiqua"/>
          <w:sz w:val="22"/>
        </w:rPr>
      </w:pPr>
      <w:r w:rsidRPr="00A567F8">
        <w:rPr>
          <w:rFonts w:ascii="Book Antiqua" w:hAnsi="Book Antiqua"/>
          <w:sz w:val="22"/>
        </w:rPr>
        <w:t>Caratteristiche dei supporti, formati e strumenti fotografici, di ripresa audio e video analogici e digitali.</w:t>
      </w:r>
      <w:r w:rsidRPr="00A567F8">
        <w:rPr>
          <w:rFonts w:ascii="Book Antiqua" w:eastAsia="Times New Roman" w:hAnsi="Book Antiqua" w:cs="Times New Roman"/>
          <w:sz w:val="22"/>
        </w:rPr>
        <w:t xml:space="preserve"> </w:t>
      </w:r>
      <w:r w:rsidRPr="00A567F8">
        <w:rPr>
          <w:rFonts w:ascii="Book Antiqua" w:hAnsi="Book Antiqua"/>
          <w:sz w:val="22"/>
        </w:rPr>
        <w:t>Tecniche di produzione, di ripresa fotografica, video e audio e di post-produzione digitale</w:t>
      </w:r>
      <w:r w:rsidRPr="00A567F8">
        <w:rPr>
          <w:rFonts w:ascii="Book Antiqua" w:hAnsi="Book Antiqua"/>
          <w:sz w:val="22"/>
        </w:rPr>
        <w:t>.</w:t>
      </w:r>
    </w:p>
    <w:p w:rsidR="00A567F8" w:rsidRPr="00A567F8" w:rsidRDefault="00A567F8" w:rsidP="00A567F8">
      <w:pPr>
        <w:pStyle w:val="Didefault"/>
        <w:spacing w:before="0" w:line="288" w:lineRule="auto"/>
        <w:jc w:val="both"/>
        <w:rPr>
          <w:rFonts w:ascii="Book Antiqua" w:eastAsia="Times New Roman" w:hAnsi="Book Antiqua" w:cs="Times New Roman"/>
          <w:sz w:val="22"/>
        </w:rPr>
      </w:pPr>
    </w:p>
    <w:p w:rsidR="00F3513D" w:rsidRPr="00C266BB" w:rsidRDefault="002D5B0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sz w:val="22"/>
          <w:u w:color="000000"/>
        </w:rPr>
      </w:pPr>
      <w:r w:rsidRPr="00C266BB">
        <w:rPr>
          <w:rFonts w:ascii="Book Antiqua" w:hAnsi="Book Antiqua"/>
          <w:b/>
          <w:bCs/>
          <w:sz w:val="22"/>
          <w:u w:color="000000"/>
        </w:rPr>
        <w:t>ABILIT</w:t>
      </w:r>
      <w:r w:rsidR="00C266BB" w:rsidRPr="00C266BB">
        <w:rPr>
          <w:rStyle w:val="hgkelc"/>
          <w:rFonts w:ascii="Book Antiqua" w:hAnsi="Book Antiqua" w:cs="Times New Roman"/>
          <w:b/>
          <w:sz w:val="22"/>
        </w:rPr>
        <w:t>À</w:t>
      </w:r>
    </w:p>
    <w:p w:rsidR="00A567F8" w:rsidRPr="00A567F8" w:rsidRDefault="00A567F8" w:rsidP="00A567F8">
      <w:pPr>
        <w:pStyle w:val="Didefault"/>
        <w:spacing w:before="0" w:line="288" w:lineRule="auto"/>
        <w:jc w:val="both"/>
        <w:rPr>
          <w:rFonts w:ascii="Book Antiqua" w:eastAsia="Times New Roman" w:hAnsi="Book Antiqua" w:cs="Times New Roman"/>
          <w:sz w:val="22"/>
        </w:rPr>
      </w:pPr>
      <w:r w:rsidRPr="00A567F8">
        <w:rPr>
          <w:rFonts w:ascii="Book Antiqua" w:hAnsi="Book Antiqua"/>
          <w:sz w:val="22"/>
        </w:rPr>
        <w:t>Utilizzare i più diffusi supporti, formati e strumenti fotografici e audiovisivi in base ai loro parametri tecnici, mettendo in atto le principali metodologie di produzione.</w:t>
      </w:r>
      <w:r w:rsidRPr="00A567F8">
        <w:rPr>
          <w:rFonts w:ascii="Book Antiqua" w:eastAsia="Times New Roman" w:hAnsi="Book Antiqua" w:cs="Times New Roman"/>
          <w:sz w:val="22"/>
        </w:rPr>
        <w:t xml:space="preserve"> </w:t>
      </w:r>
      <w:r w:rsidRPr="00A567F8">
        <w:rPr>
          <w:rFonts w:ascii="Book Antiqua" w:hAnsi="Book Antiqua"/>
          <w:sz w:val="22"/>
        </w:rPr>
        <w:t>Usare i materiali e i contenuti nel rispetto del copyright e delle norme sulla sicurezza e sulla privacy.</w:t>
      </w:r>
    </w:p>
    <w:p w:rsidR="00F3513D" w:rsidRPr="00C266BB" w:rsidRDefault="00F3513D">
      <w:pPr>
        <w:pStyle w:val="Didefault"/>
        <w:spacing w:before="0" w:line="288" w:lineRule="auto"/>
        <w:jc w:val="both"/>
        <w:rPr>
          <w:rFonts w:ascii="Book Antiqua" w:eastAsia="Times New Roman" w:hAnsi="Book Antiqua" w:cs="Times New Roman"/>
          <w:sz w:val="22"/>
        </w:rPr>
      </w:pPr>
    </w:p>
    <w:p w:rsidR="00F3513D" w:rsidRPr="00C266BB" w:rsidRDefault="002D5B0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rPr>
          <w:rFonts w:ascii="Book Antiqua" w:eastAsia="Times New Roman" w:hAnsi="Book Antiqua" w:cs="Times New Roman"/>
          <w:b/>
          <w:bCs/>
          <w:sz w:val="22"/>
          <w:u w:color="000000"/>
        </w:rPr>
      </w:pPr>
      <w:r w:rsidRPr="00C266BB">
        <w:rPr>
          <w:rFonts w:ascii="Book Antiqua" w:hAnsi="Book Antiqua"/>
          <w:b/>
          <w:bCs/>
          <w:sz w:val="22"/>
          <w:u w:color="000000"/>
        </w:rPr>
        <w:t>COMPETENZE</w:t>
      </w:r>
    </w:p>
    <w:p w:rsidR="00F3513D" w:rsidRPr="00A567F8" w:rsidRDefault="00A567F8" w:rsidP="00A567F8">
      <w:pPr>
        <w:pStyle w:val="Didefault"/>
        <w:spacing w:before="0" w:line="288" w:lineRule="auto"/>
        <w:jc w:val="both"/>
        <w:rPr>
          <w:rFonts w:ascii="Book Antiqua" w:eastAsia="Times New Roman" w:hAnsi="Book Antiqua" w:cs="Times New Roman"/>
          <w:sz w:val="22"/>
        </w:rPr>
      </w:pPr>
      <w:r w:rsidRPr="00A567F8">
        <w:rPr>
          <w:rFonts w:ascii="Book Antiqua" w:hAnsi="Book Antiqua"/>
          <w:sz w:val="22"/>
        </w:rPr>
        <w:t>Eseguire, in un contesto strutturato, i fondamentali processi operativi, scegliendo le metodologie e gli strumenti di base per realizzare un prodotto fotografico ed audiovisivo.</w:t>
      </w:r>
    </w:p>
    <w:sectPr w:rsidR="00F3513D" w:rsidRPr="00A567F8" w:rsidSect="003112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23" w:rsidRDefault="00735A23">
      <w:r>
        <w:separator/>
      </w:r>
    </w:p>
  </w:endnote>
  <w:endnote w:type="continuationSeparator" w:id="0">
    <w:p w:rsidR="00735A23" w:rsidRDefault="0073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2C" w:rsidRPr="00C266BB" w:rsidRDefault="0031122C">
    <w:pPr>
      <w:pStyle w:val="Pidipagina"/>
      <w:jc w:val="center"/>
      <w:rPr>
        <w:rFonts w:ascii="Book Antiqua" w:hAnsi="Book Antiqua"/>
        <w:caps/>
        <w:color w:val="000000" w:themeColor="text1"/>
      </w:rPr>
    </w:pPr>
    <w:r w:rsidRPr="00C266BB">
      <w:rPr>
        <w:rFonts w:ascii="Book Antiqua" w:hAnsi="Book Antiqua"/>
        <w:caps/>
        <w:color w:val="000000" w:themeColor="text1"/>
      </w:rPr>
      <w:fldChar w:fldCharType="begin"/>
    </w:r>
    <w:r w:rsidRPr="00C266BB">
      <w:rPr>
        <w:rFonts w:ascii="Book Antiqua" w:hAnsi="Book Antiqua"/>
        <w:caps/>
        <w:color w:val="000000" w:themeColor="text1"/>
      </w:rPr>
      <w:instrText>PAGE   \* MERGEFORMAT</w:instrText>
    </w:r>
    <w:r w:rsidRPr="00C266BB">
      <w:rPr>
        <w:rFonts w:ascii="Book Antiqua" w:hAnsi="Book Antiqua"/>
        <w:caps/>
        <w:color w:val="000000" w:themeColor="text1"/>
      </w:rPr>
      <w:fldChar w:fldCharType="separate"/>
    </w:r>
    <w:r w:rsidR="00D86AF5" w:rsidRPr="00D86AF5">
      <w:rPr>
        <w:rFonts w:ascii="Book Antiqua" w:hAnsi="Book Antiqua"/>
        <w:caps/>
        <w:noProof/>
        <w:color w:val="000000" w:themeColor="text1"/>
        <w:lang w:val="it-IT"/>
      </w:rPr>
      <w:t>2</w:t>
    </w:r>
    <w:r w:rsidRPr="00C266BB">
      <w:rPr>
        <w:rFonts w:ascii="Book Antiqua" w:hAnsi="Book Antiqua"/>
        <w:caps/>
        <w:color w:val="000000" w:themeColor="text1"/>
      </w:rPr>
      <w:fldChar w:fldCharType="end"/>
    </w:r>
  </w:p>
  <w:p w:rsidR="0031122C" w:rsidRDefault="003112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2C" w:rsidRPr="00C266BB" w:rsidRDefault="0031122C">
    <w:pPr>
      <w:pStyle w:val="Pidipagina"/>
      <w:jc w:val="center"/>
      <w:rPr>
        <w:rFonts w:ascii="Book Antiqua" w:hAnsi="Book Antiqua"/>
        <w:caps/>
        <w:color w:val="000000" w:themeColor="text1"/>
      </w:rPr>
    </w:pPr>
    <w:r w:rsidRPr="00C266BB">
      <w:rPr>
        <w:rFonts w:ascii="Book Antiqua" w:hAnsi="Book Antiqua"/>
        <w:caps/>
        <w:color w:val="000000" w:themeColor="text1"/>
      </w:rPr>
      <w:fldChar w:fldCharType="begin"/>
    </w:r>
    <w:r w:rsidRPr="00C266BB">
      <w:rPr>
        <w:rFonts w:ascii="Book Antiqua" w:hAnsi="Book Antiqua"/>
        <w:caps/>
        <w:color w:val="000000" w:themeColor="text1"/>
      </w:rPr>
      <w:instrText>PAGE   \* MERGEFORMAT</w:instrText>
    </w:r>
    <w:r w:rsidRPr="00C266BB">
      <w:rPr>
        <w:rFonts w:ascii="Book Antiqua" w:hAnsi="Book Antiqua"/>
        <w:caps/>
        <w:color w:val="000000" w:themeColor="text1"/>
      </w:rPr>
      <w:fldChar w:fldCharType="separate"/>
    </w:r>
    <w:r w:rsidR="00D86AF5" w:rsidRPr="00D86AF5">
      <w:rPr>
        <w:rFonts w:ascii="Book Antiqua" w:hAnsi="Book Antiqua"/>
        <w:caps/>
        <w:noProof/>
        <w:color w:val="000000" w:themeColor="text1"/>
        <w:lang w:val="it-IT"/>
      </w:rPr>
      <w:t>1</w:t>
    </w:r>
    <w:r w:rsidRPr="00C266BB">
      <w:rPr>
        <w:rFonts w:ascii="Book Antiqua" w:hAnsi="Book Antiqua"/>
        <w:caps/>
        <w:color w:val="000000" w:themeColor="text1"/>
      </w:rPr>
      <w:fldChar w:fldCharType="end"/>
    </w:r>
  </w:p>
  <w:p w:rsidR="0031122C" w:rsidRDefault="003112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23" w:rsidRDefault="00735A23">
      <w:r>
        <w:separator/>
      </w:r>
    </w:p>
  </w:footnote>
  <w:footnote w:type="continuationSeparator" w:id="0">
    <w:p w:rsidR="00735A23" w:rsidRDefault="0073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84" w:rsidRDefault="00111C84" w:rsidP="00111C84">
    <w:pPr>
      <w:pStyle w:val="Intestazione"/>
      <w:jc w:val="center"/>
    </w:pPr>
  </w:p>
  <w:p w:rsidR="00F3513D" w:rsidRDefault="00F3513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84" w:rsidRDefault="0031122C">
    <w:pPr>
      <w:pStyle w:val="Intestazione"/>
    </w:pPr>
    <w:r w:rsidRPr="00111C84">
      <w:rPr>
        <w:b/>
        <w:bCs/>
        <w:noProof/>
        <w:u w:color="000000"/>
        <w:lang w:val="it-IT" w:eastAsia="it-IT"/>
      </w:rPr>
      <w:drawing>
        <wp:inline distT="0" distB="0" distL="0" distR="0" wp14:anchorId="40E8C2E8" wp14:editId="3C8A0457">
          <wp:extent cx="6120130" cy="1692910"/>
          <wp:effectExtent l="0" t="0" r="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69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789"/>
    <w:multiLevelType w:val="hybridMultilevel"/>
    <w:tmpl w:val="A97C8C94"/>
    <w:lvl w:ilvl="0" w:tplc="518834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07CC0"/>
    <w:multiLevelType w:val="hybridMultilevel"/>
    <w:tmpl w:val="769A710C"/>
    <w:numStyleLink w:val="Trattino"/>
  </w:abstractNum>
  <w:abstractNum w:abstractNumId="2" w15:restartNumberingAfterBreak="0">
    <w:nsid w:val="188B4F7F"/>
    <w:multiLevelType w:val="hybridMultilevel"/>
    <w:tmpl w:val="0D467A42"/>
    <w:styleLink w:val="Puntielenco"/>
    <w:lvl w:ilvl="0" w:tplc="B1D232A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86D37C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6CFD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AE00B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2EECB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78753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4A031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480CE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3EA13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A8128F"/>
    <w:multiLevelType w:val="hybridMultilevel"/>
    <w:tmpl w:val="769A710C"/>
    <w:styleLink w:val="Trattino"/>
    <w:lvl w:ilvl="0" w:tplc="3F8EBD2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01928A6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70C255DA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6B6A4D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E0A4AB7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5606774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288A949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8427EE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8874517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 w15:restartNumberingAfterBreak="0">
    <w:nsid w:val="785F25A0"/>
    <w:multiLevelType w:val="hybridMultilevel"/>
    <w:tmpl w:val="0D467A42"/>
    <w:numStyleLink w:val="Puntielenco"/>
  </w:abstractNum>
  <w:abstractNum w:abstractNumId="5" w15:restartNumberingAfterBreak="0">
    <w:nsid w:val="7A143026"/>
    <w:multiLevelType w:val="hybridMultilevel"/>
    <w:tmpl w:val="A27AAA88"/>
    <w:lvl w:ilvl="0" w:tplc="51883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lvl w:ilvl="0" w:tplc="F1D6370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06471A">
        <w:start w:val="1"/>
        <w:numFmt w:val="bullet"/>
        <w:lvlText w:val="-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8C75E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027A7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74B70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287A0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5046C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6686E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9610C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3D"/>
    <w:rsid w:val="00074B16"/>
    <w:rsid w:val="00111C84"/>
    <w:rsid w:val="001B4373"/>
    <w:rsid w:val="001B660C"/>
    <w:rsid w:val="00211A77"/>
    <w:rsid w:val="002C4DB4"/>
    <w:rsid w:val="002D5B09"/>
    <w:rsid w:val="0031122C"/>
    <w:rsid w:val="00390286"/>
    <w:rsid w:val="00735A23"/>
    <w:rsid w:val="009A627D"/>
    <w:rsid w:val="00A35529"/>
    <w:rsid w:val="00A567F8"/>
    <w:rsid w:val="00C266BB"/>
    <w:rsid w:val="00D86AF5"/>
    <w:rsid w:val="00DA2E4E"/>
    <w:rsid w:val="00F3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54F49"/>
  <w15:docId w15:val="{B3ED4525-4FDF-4788-98A8-AF998351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numbering" w:customStyle="1" w:styleId="Trattino">
    <w:name w:val="Trattin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11C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C8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11C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C84"/>
    <w:rPr>
      <w:sz w:val="24"/>
      <w:szCs w:val="24"/>
      <w:lang w:val="en-US" w:eastAsia="en-US"/>
    </w:rPr>
  </w:style>
  <w:style w:type="character" w:customStyle="1" w:styleId="hgkelc">
    <w:name w:val="hgkelc"/>
    <w:basedOn w:val="Carpredefinitoparagrafo"/>
    <w:rsid w:val="0031122C"/>
  </w:style>
  <w:style w:type="paragraph" w:styleId="Paragrafoelenco">
    <w:name w:val="List Paragraph"/>
    <w:basedOn w:val="Normale"/>
    <w:uiPriority w:val="34"/>
    <w:qFormat/>
    <w:rsid w:val="00211A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08"/>
    </w:pPr>
    <w:rPr>
      <w:rFonts w:ascii="Calibri" w:eastAsia="Calibri" w:hAnsi="Calibri"/>
      <w:sz w:val="22"/>
      <w:szCs w:val="22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2462</Characters>
  <Application>Microsoft Office Word</Application>
  <DocSecurity>0</DocSecurity>
  <Lines>74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ciuletti</dc:creator>
  <cp:keywords/>
  <dc:description/>
  <cp:lastModifiedBy>giacomo ciuletti</cp:lastModifiedBy>
  <cp:revision>4</cp:revision>
  <dcterms:created xsi:type="dcterms:W3CDTF">2024-10-22T09:15:00Z</dcterms:created>
  <dcterms:modified xsi:type="dcterms:W3CDTF">2024-10-22T09:34:00Z</dcterms:modified>
</cp:coreProperties>
</file>