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B6B" w:rsidRDefault="00D119A0">
      <w:pPr>
        <w:spacing w:after="2"/>
        <w:ind w:right="2782"/>
        <w:jc w:val="right"/>
      </w:pPr>
      <w:r>
        <w:rPr>
          <w:sz w:val="25"/>
        </w:rPr>
        <w:t xml:space="preserve">PROGRAMMAZIONE DISCIPLINARE PER COMPETENZE </w:t>
      </w:r>
      <w:r>
        <w:t xml:space="preserve"> </w:t>
      </w:r>
    </w:p>
    <w:p w:rsidR="00182B6B" w:rsidRDefault="00D119A0">
      <w:pPr>
        <w:spacing w:after="0"/>
        <w:ind w:right="158"/>
        <w:jc w:val="center"/>
      </w:pPr>
      <w:r>
        <w:rPr>
          <w:sz w:val="25"/>
        </w:rPr>
        <w:t>Classe V B BES</w:t>
      </w:r>
      <w:r>
        <w:rPr>
          <w:sz w:val="20"/>
        </w:rPr>
        <w:t xml:space="preserve"> </w:t>
      </w:r>
      <w:r>
        <w:t xml:space="preserve"> </w:t>
      </w:r>
    </w:p>
    <w:p w:rsidR="00182B6B" w:rsidRDefault="00D119A0">
      <w:pPr>
        <w:spacing w:after="13"/>
        <w:ind w:right="8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t xml:space="preserve"> </w:t>
      </w:r>
    </w:p>
    <w:p w:rsidR="00182B6B" w:rsidRDefault="00D119A0">
      <w:pPr>
        <w:spacing w:after="3"/>
        <w:ind w:left="10" w:right="156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IIS ENZO FERRARI </w:t>
      </w:r>
      <w:r>
        <w:t xml:space="preserve"> </w:t>
      </w:r>
    </w:p>
    <w:p w:rsidR="00182B6B" w:rsidRDefault="00D119A0">
      <w:pPr>
        <w:spacing w:after="3"/>
        <w:ind w:left="10" w:right="158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Battipaglia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182B6B" w:rsidRDefault="00D119A0">
      <w:pPr>
        <w:spacing w:after="13"/>
        <w:ind w:right="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182B6B" w:rsidRDefault="00D119A0">
      <w:pPr>
        <w:pStyle w:val="Titolo1"/>
      </w:pPr>
      <w:r>
        <w:t xml:space="preserve">ANNO SCOLASTICO </w:t>
      </w:r>
      <w:r>
        <w:rPr>
          <w:rFonts w:ascii="Calibri" w:eastAsia="Calibri" w:hAnsi="Calibri" w:cs="Calibri"/>
          <w:sz w:val="22"/>
        </w:rPr>
        <w:t xml:space="preserve"> </w:t>
      </w:r>
    </w:p>
    <w:p w:rsidR="00182B6B" w:rsidRDefault="00D119A0">
      <w:pPr>
        <w:spacing w:after="3"/>
        <w:ind w:left="10" w:right="158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202</w:t>
      </w:r>
      <w:r w:rsidR="001D343F">
        <w:rPr>
          <w:rFonts w:ascii="Times New Roman" w:eastAsia="Times New Roman" w:hAnsi="Times New Roman" w:cs="Times New Roman"/>
          <w:b/>
          <w:sz w:val="20"/>
        </w:rPr>
        <w:t>4</w:t>
      </w:r>
      <w:r>
        <w:rPr>
          <w:rFonts w:ascii="Times New Roman" w:eastAsia="Times New Roman" w:hAnsi="Times New Roman" w:cs="Times New Roman"/>
          <w:b/>
          <w:sz w:val="20"/>
        </w:rPr>
        <w:t>-202</w:t>
      </w:r>
      <w:r w:rsidR="001D343F">
        <w:rPr>
          <w:rFonts w:ascii="Times New Roman" w:eastAsia="Times New Roman" w:hAnsi="Times New Roman" w:cs="Times New Roman"/>
          <w:b/>
          <w:sz w:val="20"/>
        </w:rPr>
        <w:t>5</w:t>
      </w:r>
      <w:r>
        <w:t xml:space="preserve"> </w:t>
      </w:r>
    </w:p>
    <w:p w:rsidR="00182B6B" w:rsidRDefault="00D119A0">
      <w:pPr>
        <w:spacing w:after="21"/>
        <w:ind w:right="8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t xml:space="preserve"> </w:t>
      </w:r>
    </w:p>
    <w:p w:rsidR="00182B6B" w:rsidRDefault="00D119A0">
      <w:pPr>
        <w:spacing w:after="20"/>
        <w:ind w:right="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182B6B" w:rsidRDefault="00D119A0">
      <w:pPr>
        <w:spacing w:after="0"/>
        <w:ind w:left="25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t xml:space="preserve"> </w:t>
      </w:r>
    </w:p>
    <w:tbl>
      <w:tblPr>
        <w:tblStyle w:val="TableGrid"/>
        <w:tblW w:w="9943" w:type="dxa"/>
        <w:tblInd w:w="245" w:type="dxa"/>
        <w:tblCellMar>
          <w:top w:w="6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07"/>
        <w:gridCol w:w="5036"/>
      </w:tblGrid>
      <w:tr w:rsidR="00182B6B">
        <w:trPr>
          <w:trHeight w:val="382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DISCIPLINA: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LINGUA E LETTERATURA ITALIANA </w:t>
            </w:r>
            <w:r>
              <w:t xml:space="preserve"> </w:t>
            </w:r>
          </w:p>
        </w:tc>
      </w:tr>
      <w:tr w:rsidR="00182B6B">
        <w:trPr>
          <w:trHeight w:val="397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ASSE*: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ASSE CULTURALE DEI LINGUAGGI </w:t>
            </w:r>
            <w:r>
              <w:t xml:space="preserve"> </w:t>
            </w:r>
          </w:p>
        </w:tc>
      </w:tr>
      <w:tr w:rsidR="00182B6B">
        <w:trPr>
          <w:trHeight w:val="382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DOCENTE: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Pr="001D343F" w:rsidRDefault="001D343F">
            <w:pPr>
              <w:spacing w:after="0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1D343F">
              <w:rPr>
                <w:rFonts w:ascii="Times New Roman" w:hAnsi="Times New Roman" w:cs="Times New Roman"/>
                <w:b/>
              </w:rPr>
              <w:t>ROBERTAZZI RITA</w:t>
            </w:r>
          </w:p>
        </w:tc>
      </w:tr>
      <w:tr w:rsidR="00182B6B">
        <w:trPr>
          <w:trHeight w:val="401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CLASSE e SEZIONE: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V B BES </w:t>
            </w:r>
            <w:r>
              <w:t xml:space="preserve"> </w:t>
            </w:r>
          </w:p>
        </w:tc>
      </w:tr>
      <w:tr w:rsidR="00182B6B">
        <w:trPr>
          <w:trHeight w:val="384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ORE SETTIMANALI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DISCIPLINA: 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  <w:proofErr w:type="gramEnd"/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1"/>
              <w:jc w:val="center"/>
            </w:pPr>
            <w:r>
              <w:t xml:space="preserve">4 </w:t>
            </w:r>
          </w:p>
        </w:tc>
      </w:tr>
      <w:tr w:rsidR="00182B6B">
        <w:trPr>
          <w:trHeight w:val="382"/>
        </w:trPr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PRESENTAZIONE: 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  <w:proofErr w:type="gramEnd"/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1D34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 NOVEMBRE 2024</w:t>
            </w:r>
            <w:r w:rsidR="00D119A0">
              <w:t xml:space="preserve"> </w:t>
            </w:r>
          </w:p>
        </w:tc>
      </w:tr>
    </w:tbl>
    <w:p w:rsidR="00182B6B" w:rsidRDefault="00D119A0">
      <w:pPr>
        <w:spacing w:after="0"/>
        <w:ind w:left="25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t xml:space="preserve"> </w:t>
      </w:r>
    </w:p>
    <w:tbl>
      <w:tblPr>
        <w:tblStyle w:val="TableGrid"/>
        <w:tblW w:w="10000" w:type="dxa"/>
        <w:tblInd w:w="312" w:type="dxa"/>
        <w:tblCellMar>
          <w:top w:w="46" w:type="dxa"/>
          <w:left w:w="0" w:type="dxa"/>
          <w:bottom w:w="1" w:type="dxa"/>
          <w:right w:w="31" w:type="dxa"/>
        </w:tblCellMar>
        <w:tblLook w:val="04A0" w:firstRow="1" w:lastRow="0" w:firstColumn="1" w:lastColumn="0" w:noHBand="0" w:noVBand="1"/>
      </w:tblPr>
      <w:tblGrid>
        <w:gridCol w:w="3168"/>
        <w:gridCol w:w="314"/>
        <w:gridCol w:w="504"/>
        <w:gridCol w:w="1594"/>
        <w:gridCol w:w="363"/>
        <w:gridCol w:w="4057"/>
      </w:tblGrid>
      <w:tr w:rsidR="00182B6B">
        <w:trPr>
          <w:trHeight w:val="427"/>
        </w:trPr>
        <w:tc>
          <w:tcPr>
            <w:tcW w:w="100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</w:pPr>
            <w:r>
              <w:t xml:space="preserve"> </w:t>
            </w:r>
          </w:p>
          <w:p w:rsidR="00182B6B" w:rsidRDefault="00D119A0">
            <w:pPr>
              <w:spacing w:after="0"/>
              <w:ind w:left="182"/>
              <w:jc w:val="center"/>
            </w:pPr>
            <w:r>
              <w:rPr>
                <w:sz w:val="20"/>
              </w:rPr>
              <w:t xml:space="preserve">1 - SITUAZIONE DI PARTENZA 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312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2B6B" w:rsidRDefault="00D119A0">
            <w:pPr>
              <w:spacing w:after="0"/>
              <w:ind w:left="18"/>
              <w:jc w:val="center"/>
            </w:pPr>
            <w:r>
              <w:rPr>
                <w:sz w:val="20"/>
              </w:rPr>
              <w:t xml:space="preserve">Livello della classe </w:t>
            </w:r>
            <w:r>
              <w:t xml:space="preserve"> </w:t>
            </w:r>
          </w:p>
        </w:tc>
        <w:tc>
          <w:tcPr>
            <w:tcW w:w="27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2B6B" w:rsidRDefault="00D119A0">
            <w:pPr>
              <w:spacing w:after="0"/>
              <w:ind w:left="12"/>
              <w:jc w:val="center"/>
            </w:pPr>
            <w:r>
              <w:rPr>
                <w:sz w:val="20"/>
              </w:rPr>
              <w:t xml:space="preserve">Comportamento </w:t>
            </w:r>
            <w:r>
              <w:t xml:space="preserve"> </w:t>
            </w:r>
          </w:p>
        </w:tc>
        <w:tc>
          <w:tcPr>
            <w:tcW w:w="4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2B6B" w:rsidRDefault="00D119A0">
            <w:pPr>
              <w:spacing w:after="0"/>
              <w:ind w:left="15"/>
              <w:jc w:val="center"/>
            </w:pPr>
            <w:r>
              <w:rPr>
                <w:sz w:val="20"/>
              </w:rPr>
              <w:t>N.° 1</w:t>
            </w:r>
            <w:r w:rsidR="001D343F">
              <w:rPr>
                <w:sz w:val="20"/>
              </w:rPr>
              <w:t>7</w:t>
            </w:r>
            <w:r>
              <w:rPr>
                <w:sz w:val="20"/>
              </w:rPr>
              <w:t xml:space="preserve"> ALLIEVI Osservazioni: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8063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0"/>
              <w:ind w:left="133"/>
            </w:pPr>
            <w:r>
              <w:rPr>
                <w:sz w:val="20"/>
              </w:rPr>
              <w:lastRenderedPageBreak/>
              <w:t xml:space="preserve"> Medio-alto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15"/>
              <w:ind w:left="9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94818</wp:posOffset>
                      </wp:positionH>
                      <wp:positionV relativeFrom="paragraph">
                        <wp:posOffset>-213012</wp:posOffset>
                      </wp:positionV>
                      <wp:extent cx="146050" cy="645833"/>
                      <wp:effectExtent l="0" t="0" r="0" b="0"/>
                      <wp:wrapSquare wrapText="bothSides"/>
                      <wp:docPr id="29124" name="Group 29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050" cy="645833"/>
                                <a:chOff x="0" y="0"/>
                                <a:chExt cx="146050" cy="645833"/>
                              </a:xfrm>
                            </wpg:grpSpPr>
                            <wps:wsp>
                              <wps:cNvPr id="11" name="Shape 11"/>
                              <wps:cNvSpPr/>
                              <wps:spPr>
                                <a:xfrm>
                                  <a:off x="0" y="0"/>
                                  <a:ext cx="146050" cy="146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050" h="146215">
                                      <a:moveTo>
                                        <a:pt x="0" y="146215"/>
                                      </a:moveTo>
                                      <a:lnTo>
                                        <a:pt x="146050" y="146215"/>
                                      </a:lnTo>
                                      <a:lnTo>
                                        <a:pt x="1460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0" y="322835"/>
                                  <a:ext cx="146050" cy="1462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050" h="146214">
                                      <a:moveTo>
                                        <a:pt x="0" y="146214"/>
                                      </a:moveTo>
                                      <a:lnTo>
                                        <a:pt x="146050" y="146214"/>
                                      </a:lnTo>
                                      <a:lnTo>
                                        <a:pt x="1460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0" y="499618"/>
                                  <a:ext cx="146050" cy="146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050" h="146216">
                                      <a:moveTo>
                                        <a:pt x="0" y="146216"/>
                                      </a:moveTo>
                                      <a:lnTo>
                                        <a:pt x="146050" y="146216"/>
                                      </a:lnTo>
                                      <a:lnTo>
                                        <a:pt x="1460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9124" style="width:11.5pt;height:50.853pt;position:absolute;mso-position-horizontal-relative:text;mso-position-horizontal:absolute;margin-left:7.466pt;mso-position-vertical-relative:text;margin-top:-16.7726pt;" coordsize="1460,6458">
                      <v:shape id="Shape 11" style="position:absolute;width:1460;height:1462;left:0;top:0;" coordsize="146050,146215" path="m0,146215l146050,146215l146050,0l0,0x">
                        <v:stroke weight="0.72pt" endcap="flat" joinstyle="miter" miterlimit="10" on="true" color="#000000"/>
                        <v:fill on="false" color="#000000" opacity="0"/>
                      </v:shape>
                      <v:shape id="Shape 12" style="position:absolute;width:1460;height:1462;left:0;top:3228;" coordsize="146050,146214" path="m0,146214l146050,146214l146050,0l0,0x">
                        <v:stroke weight="0.72pt" endcap="flat" joinstyle="miter" miterlimit="10" on="true" color="#000000"/>
                        <v:fill on="false" color="#000000" opacity="0"/>
                      </v:shape>
                      <v:shape id="Shape 13" style="position:absolute;width:1460;height:1462;left:0;top:4996;" coordsize="146050,146216" path="m0,146216l146050,146216l146050,0l0,0x">
                        <v:stroke weight="0.72pt" endcap="flat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sz w:val="20"/>
              </w:rPr>
              <w:t xml:space="preserve"> Medio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15"/>
              <w:ind w:left="133"/>
            </w:pPr>
            <w:r>
              <w:rPr>
                <w:sz w:val="20"/>
              </w:rPr>
              <w:t xml:space="preserve"> Medio-basso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tabs>
                <w:tab w:val="center" w:pos="1529"/>
                <w:tab w:val="center" w:pos="2237"/>
                <w:tab w:val="center" w:pos="2945"/>
              </w:tabs>
              <w:spacing w:after="0"/>
            </w:pPr>
            <w:r>
              <w:t xml:space="preserve"> 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Basso  </w:t>
            </w:r>
            <w:r>
              <w:rPr>
                <w:sz w:val="20"/>
              </w:rPr>
              <w:tab/>
            </w:r>
            <w:proofErr w:type="gramEnd"/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7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82B6B" w:rsidRDefault="00D119A0">
            <w:pPr>
              <w:spacing w:after="1"/>
              <w:ind w:left="12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91313</wp:posOffset>
                      </wp:positionH>
                      <wp:positionV relativeFrom="paragraph">
                        <wp:posOffset>34581</wp:posOffset>
                      </wp:positionV>
                      <wp:extent cx="146050" cy="496621"/>
                      <wp:effectExtent l="0" t="0" r="0" b="0"/>
                      <wp:wrapSquare wrapText="bothSides"/>
                      <wp:docPr id="29533" name="Group 295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050" cy="496621"/>
                                <a:chOff x="0" y="0"/>
                                <a:chExt cx="146050" cy="496621"/>
                              </a:xfrm>
                            </wpg:grpSpPr>
                            <wps:wsp>
                              <wps:cNvPr id="288" name="Shape 288"/>
                              <wps:cNvSpPr/>
                              <wps:spPr>
                                <a:xfrm>
                                  <a:off x="0" y="0"/>
                                  <a:ext cx="146050" cy="1462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050" h="146228">
                                      <a:moveTo>
                                        <a:pt x="0" y="146228"/>
                                      </a:moveTo>
                                      <a:lnTo>
                                        <a:pt x="146050" y="146228"/>
                                      </a:lnTo>
                                      <a:lnTo>
                                        <a:pt x="1460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" name="Shape 289"/>
                              <wps:cNvSpPr/>
                              <wps:spPr>
                                <a:xfrm>
                                  <a:off x="0" y="173609"/>
                                  <a:ext cx="146050" cy="1462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050" h="146228">
                                      <a:moveTo>
                                        <a:pt x="0" y="146228"/>
                                      </a:moveTo>
                                      <a:lnTo>
                                        <a:pt x="146050" y="146228"/>
                                      </a:lnTo>
                                      <a:lnTo>
                                        <a:pt x="1460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" name="Shape 290"/>
                              <wps:cNvSpPr/>
                              <wps:spPr>
                                <a:xfrm>
                                  <a:off x="0" y="350393"/>
                                  <a:ext cx="146050" cy="1462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050" h="146228">
                                      <a:moveTo>
                                        <a:pt x="0" y="146228"/>
                                      </a:moveTo>
                                      <a:lnTo>
                                        <a:pt x="146050" y="146228"/>
                                      </a:lnTo>
                                      <a:lnTo>
                                        <a:pt x="1460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9533" style="width:11.5pt;height:39.104pt;position:absolute;mso-position-horizontal-relative:text;mso-position-horizontal:absolute;margin-left:7.19pt;mso-position-vertical-relative:text;margin-top:2.7229pt;" coordsize="1460,4966">
                      <v:shape id="Shape 288" style="position:absolute;width:1460;height:1462;left:0;top:0;" coordsize="146050,146228" path="m0,146228l146050,146228l146050,0l0,0x">
                        <v:stroke weight="0.72pt" endcap="flat" joinstyle="miter" miterlimit="10" on="true" color="#000000"/>
                        <v:fill on="false" color="#000000" opacity="0"/>
                      </v:shape>
                      <v:shape id="Shape 289" style="position:absolute;width:1460;height:1462;left:0;top:1736;" coordsize="146050,146228" path="m0,146228l146050,146228l146050,0l0,0x">
                        <v:stroke weight="0.72pt" endcap="flat" joinstyle="miter" miterlimit="10" on="true" color="#000000"/>
                        <v:fill on="false" color="#000000" opacity="0"/>
                      </v:shape>
                      <v:shape id="Shape 290" style="position:absolute;width:1460;height:1462;left:0;top:3503;" coordsize="146050,146228" path="m0,146228l146050,146228l146050,0l0,0x">
                        <v:stroke weight="0.72pt" endcap="flat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  <w:r>
              <w:rPr>
                <w:sz w:val="29"/>
                <w:vertAlign w:val="subscript"/>
              </w:rPr>
              <w:t>Vivace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82B6B" w:rsidRDefault="00D119A0">
            <w:pPr>
              <w:spacing w:after="21"/>
              <w:ind w:left="127"/>
            </w:pPr>
            <w:r>
              <w:rPr>
                <w:sz w:val="20"/>
              </w:rPr>
              <w:t>Tranquillo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  <w:p w:rsidR="00182B6B" w:rsidRDefault="00D119A0">
            <w:pPr>
              <w:spacing w:after="26"/>
              <w:ind w:left="127"/>
            </w:pPr>
            <w:r>
              <w:rPr>
                <w:sz w:val="20"/>
              </w:rPr>
              <w:t>Passivo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/>
              <w:ind w:left="110"/>
            </w:pPr>
            <w:r>
              <w:rPr>
                <w:sz w:val="20"/>
              </w:rPr>
              <w:t xml:space="preserve"> Problematico </w:t>
            </w:r>
            <w:r>
              <w:t xml:space="preserve"> </w:t>
            </w:r>
          </w:p>
        </w:tc>
        <w:tc>
          <w:tcPr>
            <w:tcW w:w="4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91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1" w:line="217" w:lineRule="auto"/>
              <w:ind w:left="91" w:right="46"/>
              <w:jc w:val="both"/>
            </w:pPr>
            <w:r>
              <w:rPr>
                <w:sz w:val="20"/>
              </w:rPr>
              <w:t>La classe è composta da 1</w:t>
            </w:r>
            <w:r w:rsidR="001D343F">
              <w:rPr>
                <w:sz w:val="20"/>
              </w:rPr>
              <w:t>7</w:t>
            </w:r>
            <w:r>
              <w:rPr>
                <w:sz w:val="20"/>
              </w:rPr>
              <w:t xml:space="preserve"> allievi, di cui </w:t>
            </w:r>
            <w:r w:rsidR="001D343F">
              <w:rPr>
                <w:sz w:val="20"/>
              </w:rPr>
              <w:t>9</w:t>
            </w:r>
            <w:r>
              <w:rPr>
                <w:sz w:val="20"/>
              </w:rPr>
              <w:t xml:space="preserve"> femmine e </w:t>
            </w:r>
            <w:r w:rsidR="001D343F">
              <w:rPr>
                <w:sz w:val="20"/>
              </w:rPr>
              <w:t>8</w:t>
            </w:r>
            <w:r>
              <w:rPr>
                <w:sz w:val="20"/>
              </w:rPr>
              <w:t xml:space="preserve"> maschi, provenienti da diversi centri della provincia di Salerno e con un livello socio-</w:t>
            </w:r>
            <w:r>
              <w:rPr>
                <w:sz w:val="20"/>
              </w:rPr>
              <w:t>culturale medio. Nel gruppo classe 1 alunna è dotata di Piano Didattico Personalizzato (</w:t>
            </w:r>
            <w:proofErr w:type="gramStart"/>
            <w:r>
              <w:rPr>
                <w:sz w:val="20"/>
              </w:rPr>
              <w:t>PDP)</w:t>
            </w:r>
            <w:r w:rsidR="001D343F">
              <w:rPr>
                <w:sz w:val="20"/>
              </w:rPr>
              <w:t xml:space="preserve">  e</w:t>
            </w:r>
            <w:proofErr w:type="gramEnd"/>
            <w:r w:rsidR="001D343F">
              <w:rPr>
                <w:sz w:val="20"/>
              </w:rPr>
              <w:t xml:space="preserve"> due degli allievi presenti in elenco non frequentano.</w:t>
            </w:r>
          </w:p>
          <w:p w:rsidR="00182B6B" w:rsidRDefault="00D119A0">
            <w:pPr>
              <w:spacing w:after="1" w:line="216" w:lineRule="auto"/>
              <w:ind w:left="91" w:right="47"/>
              <w:jc w:val="both"/>
            </w:pPr>
            <w:r>
              <w:rPr>
                <w:sz w:val="20"/>
              </w:rPr>
              <w:t xml:space="preserve">La composizione della classe è caratterizzata da una certa omogeneità, con un grado sufficiente di coesione </w:t>
            </w:r>
            <w:r>
              <w:rPr>
                <w:sz w:val="20"/>
              </w:rPr>
              <w:t xml:space="preserve">interna, nonostante gli studenti arrivino alla prima classe del II biennio da gruppi-classe differenti; ugualmente omogeneo appare il grado di acquisizione di competenze e abilità, che si attesta per </w:t>
            </w:r>
            <w:r w:rsidR="001D343F">
              <w:rPr>
                <w:sz w:val="20"/>
              </w:rPr>
              <w:t>la maggior parte degli alunni</w:t>
            </w:r>
            <w:r>
              <w:rPr>
                <w:sz w:val="20"/>
              </w:rPr>
              <w:t xml:space="preserve"> sul livello base</w:t>
            </w:r>
            <w:r w:rsidR="001D343F">
              <w:rPr>
                <w:sz w:val="20"/>
              </w:rPr>
              <w:t>, per due degli allievi su livello avanzato.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  <w:r>
              <w:rPr>
                <w:sz w:val="20"/>
              </w:rPr>
              <w:t>Dal punto di vista comportament</w:t>
            </w:r>
            <w:r>
              <w:rPr>
                <w:sz w:val="20"/>
              </w:rPr>
              <w:t xml:space="preserve">ale </w:t>
            </w:r>
            <w:r w:rsidR="001D343F">
              <w:rPr>
                <w:sz w:val="20"/>
              </w:rPr>
              <w:t xml:space="preserve">i ragazzi risultano </w:t>
            </w:r>
            <w:r>
              <w:rPr>
                <w:sz w:val="20"/>
              </w:rPr>
              <w:t>vivac</w:t>
            </w:r>
            <w:r w:rsidR="001D343F">
              <w:rPr>
                <w:sz w:val="20"/>
              </w:rPr>
              <w:t>i</w:t>
            </w:r>
            <w:r>
              <w:rPr>
                <w:sz w:val="20"/>
              </w:rPr>
              <w:t>,</w:t>
            </w:r>
            <w:r w:rsidR="001D343F">
              <w:rPr>
                <w:sz w:val="20"/>
              </w:rPr>
              <w:t xml:space="preserve"> ma rispettosi ed educati.</w:t>
            </w:r>
            <w:r>
              <w:rPr>
                <w:sz w:val="20"/>
              </w:rPr>
              <w:t xml:space="preserve"> </w:t>
            </w:r>
            <w:r w:rsidR="001D343F">
              <w:rPr>
                <w:sz w:val="20"/>
              </w:rPr>
              <w:t>D</w:t>
            </w:r>
            <w:r>
              <w:rPr>
                <w:sz w:val="20"/>
              </w:rPr>
              <w:t>agli strumenti utilizzati per l’analisi della situazione di partenza emerge che la maggior parte mostra una preparazione sufficiente, nonostante le carenze nello studio domestico, u</w:t>
            </w:r>
            <w:r>
              <w:rPr>
                <w:sz w:val="20"/>
              </w:rPr>
              <w:t xml:space="preserve">n metodo di lavoro poco proficuo e un livello di attenzione e partecipazione alle attività proposte appena sufficiente; solo un piccolo gruppo di allievi raggiunge un livello buono di preparazione e partecipa al dialogo educativo con interesse. </w:t>
            </w:r>
            <w:r>
              <w:t xml:space="preserve"> </w:t>
            </w:r>
          </w:p>
          <w:p w:rsidR="00182B6B" w:rsidRDefault="00D119A0">
            <w:pPr>
              <w:spacing w:after="0"/>
              <w:ind w:left="91" w:right="48"/>
              <w:jc w:val="both"/>
            </w:pPr>
            <w:r>
              <w:rPr>
                <w:sz w:val="20"/>
              </w:rPr>
              <w:t>Per tutti</w:t>
            </w:r>
            <w:r>
              <w:rPr>
                <w:sz w:val="20"/>
              </w:rPr>
              <w:t xml:space="preserve"> appare necessario arricchire il lessico, perfezionare il metodo di studio e stimolare l’interesse, al fine di favorire lo sviluppo di un adeguato spirito critico. </w:t>
            </w:r>
            <w:r>
              <w:t xml:space="preserve"> </w:t>
            </w:r>
          </w:p>
        </w:tc>
      </w:tr>
      <w:tr w:rsidR="00182B6B">
        <w:trPr>
          <w:trHeight w:val="1359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82B6B" w:rsidRDefault="00D119A0">
            <w:pPr>
              <w:spacing w:after="3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>Strumenti utilizzati per l’analisi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/>
              <w:ind w:left="17" w:right="124"/>
            </w:pPr>
            <w:r>
              <w:t xml:space="preserve"> </w:t>
            </w:r>
            <w: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test d’ingresso </w:t>
            </w:r>
            <w:r>
              <w:t xml:space="preserve">  </w:t>
            </w: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6050" cy="145987"/>
                      <wp:effectExtent l="0" t="0" r="0" b="0"/>
                      <wp:docPr id="33021" name="Group 330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050" cy="145987"/>
                                <a:chOff x="0" y="0"/>
                                <a:chExt cx="146050" cy="145987"/>
                              </a:xfrm>
                            </wpg:grpSpPr>
                            <wps:wsp>
                              <wps:cNvPr id="706" name="Shape 706"/>
                              <wps:cNvSpPr/>
                              <wps:spPr>
                                <a:xfrm>
                                  <a:off x="0" y="0"/>
                                  <a:ext cx="146050" cy="1459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050" h="145987">
                                      <a:moveTo>
                                        <a:pt x="146050" y="0"/>
                                      </a:moveTo>
                                      <a:lnTo>
                                        <a:pt x="146050" y="145987"/>
                                      </a:lnTo>
                                      <a:lnTo>
                                        <a:pt x="0" y="14598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021" style="width:11.5pt;height:11.495pt;mso-position-horizontal-relative:char;mso-position-vertical-relative:line" coordsize="1460,1459">
                      <v:shape id="Shape 706" style="position:absolute;width:1460;height:1459;left:0;top:0;" coordsize="146050,145987" path="m146050,0l146050,145987l0,145987l0,0">
                        <v:stroke weight="0.7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questionari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:rsidR="00182B6B" w:rsidRDefault="00D119A0">
            <w:pPr>
              <w:spacing w:after="0"/>
            </w:pPr>
            <w:r>
              <w:t xml:space="preserve"> </w:t>
            </w:r>
          </w:p>
        </w:tc>
        <w:tc>
          <w:tcPr>
            <w:tcW w:w="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82B6B" w:rsidRDefault="00D119A0">
            <w:pPr>
              <w:spacing w:after="7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X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182B6B" w:rsidRDefault="00D119A0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osservazione  dialogo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441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182B6B" w:rsidRDefault="00D119A0">
            <w:pPr>
              <w:tabs>
                <w:tab w:val="center" w:pos="1219"/>
                <w:tab w:val="center" w:pos="2584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verifiche alla lavagna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Altro ______ </w:t>
            </w:r>
            <w: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6050" cy="146050"/>
                      <wp:effectExtent l="0" t="0" r="0" b="0"/>
                      <wp:docPr id="33238" name="Group 332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050" cy="146050"/>
                                <a:chOff x="0" y="0"/>
                                <a:chExt cx="146050" cy="146050"/>
                              </a:xfrm>
                            </wpg:grpSpPr>
                            <wps:wsp>
                              <wps:cNvPr id="707" name="Shape 707"/>
                              <wps:cNvSpPr/>
                              <wps:spPr>
                                <a:xfrm>
                                  <a:off x="0" y="0"/>
                                  <a:ext cx="1460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050" h="146050">
                                      <a:moveTo>
                                        <a:pt x="0" y="146050"/>
                                      </a:moveTo>
                                      <a:lnTo>
                                        <a:pt x="146050" y="146050"/>
                                      </a:lnTo>
                                      <a:lnTo>
                                        <a:pt x="1460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238" style="width:11.5pt;height:11.5pt;mso-position-horizontal-relative:char;mso-position-vertical-relative:line" coordsize="1460,1460">
                      <v:shape id="Shape 707" style="position:absolute;width:1460;height:1460;left:0;top:0;" coordsize="146050,146050" path="m0,146050l146050,146050l146050,0l0,0x">
                        <v:stroke weight="0.7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:rsidR="00182B6B" w:rsidRDefault="00D119A0">
            <w:pPr>
              <w:spacing w:after="0"/>
              <w:ind w:left="180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:rsidR="00182B6B" w:rsidRDefault="00D119A0" w:rsidP="001D343F">
      <w:pPr>
        <w:spacing w:after="213"/>
        <w:ind w:left="423"/>
      </w:pP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t xml:space="preserve"> </w:t>
      </w:r>
      <w:r>
        <w:rPr>
          <w:b/>
          <w:sz w:val="20"/>
        </w:rPr>
        <w:t xml:space="preserve"> </w:t>
      </w:r>
      <w:r>
        <w:t xml:space="preserve"> </w:t>
      </w:r>
    </w:p>
    <w:p w:rsidR="00182B6B" w:rsidRDefault="00D119A0">
      <w:pPr>
        <w:spacing w:after="96"/>
        <w:ind w:left="250"/>
      </w:pPr>
      <w:r>
        <w:rPr>
          <w:b/>
          <w:sz w:val="20"/>
        </w:rPr>
        <w:t xml:space="preserve"> </w:t>
      </w:r>
      <w:r>
        <w:t xml:space="preserve"> </w:t>
      </w:r>
    </w:p>
    <w:p w:rsidR="00182B6B" w:rsidRDefault="00D119A0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hanging="221"/>
      </w:pPr>
      <w:r>
        <w:rPr>
          <w:rFonts w:ascii="Arial" w:eastAsia="Arial" w:hAnsi="Arial" w:cs="Arial"/>
          <w:b/>
          <w:sz w:val="20"/>
        </w:rPr>
        <w:t xml:space="preserve">QUADRO DEGLI OBIETTIVI DI COMPETENZA </w:t>
      </w:r>
      <w:r>
        <w:rPr>
          <w:sz w:val="24"/>
        </w:rPr>
        <w:t xml:space="preserve"> </w:t>
      </w:r>
      <w:r>
        <w:t xml:space="preserve"> </w:t>
      </w:r>
    </w:p>
    <w:p w:rsidR="00182B6B" w:rsidRDefault="00D119A0">
      <w:pPr>
        <w:spacing w:after="89"/>
        <w:ind w:left="610"/>
      </w:pPr>
      <w:r>
        <w:rPr>
          <w:b/>
          <w:sz w:val="20"/>
        </w:rPr>
        <w:t xml:space="preserve"> </w:t>
      </w:r>
      <w:r>
        <w:t xml:space="preserve"> </w:t>
      </w:r>
    </w:p>
    <w:p w:rsidR="00182B6B" w:rsidRDefault="00D119A0">
      <w:pPr>
        <w:tabs>
          <w:tab w:val="center" w:pos="250"/>
          <w:tab w:val="center" w:pos="2406"/>
        </w:tabs>
        <w:spacing w:after="50"/>
      </w:pPr>
      <w:r>
        <w:tab/>
      </w:r>
      <w:r>
        <w:t xml:space="preserve"> </w:t>
      </w:r>
      <w:r>
        <w:tab/>
      </w:r>
      <w:proofErr w:type="gramStart"/>
      <w:r>
        <w:rPr>
          <w:rFonts w:ascii="Yu Gothic UI" w:eastAsia="Yu Gothic UI" w:hAnsi="Yu Gothic UI" w:cs="Yu Gothic UI"/>
          <w:b/>
          <w:sz w:val="21"/>
        </w:rPr>
        <w:t>2.1</w:t>
      </w:r>
      <w:r>
        <w:rPr>
          <w:rFonts w:ascii="Arial" w:eastAsia="Arial" w:hAnsi="Arial" w:cs="Arial"/>
          <w:b/>
          <w:i/>
          <w:sz w:val="20"/>
        </w:rPr>
        <w:t xml:space="preserve">  </w:t>
      </w:r>
      <w:r>
        <w:rPr>
          <w:b/>
          <w:sz w:val="20"/>
          <w:u w:val="single" w:color="000000"/>
        </w:rPr>
        <w:t>COMPETENZE</w:t>
      </w:r>
      <w:proofErr w:type="gramEnd"/>
      <w:r>
        <w:rPr>
          <w:b/>
          <w:sz w:val="20"/>
          <w:u w:val="single" w:color="000000"/>
        </w:rPr>
        <w:t xml:space="preserve"> DEGLI ASSI CULTURALI</w:t>
      </w:r>
      <w:r>
        <w:rPr>
          <w:b/>
          <w:sz w:val="20"/>
        </w:rPr>
        <w:t xml:space="preserve"> </w:t>
      </w:r>
      <w:r>
        <w:rPr>
          <w:b/>
          <w:i/>
          <w:sz w:val="20"/>
        </w:rPr>
        <w:t xml:space="preserve"> </w:t>
      </w:r>
      <w:r>
        <w:t xml:space="preserve"> </w:t>
      </w:r>
    </w:p>
    <w:p w:rsidR="00182B6B" w:rsidRDefault="00D119A0">
      <w:pPr>
        <w:spacing w:after="0"/>
        <w:ind w:left="610"/>
      </w:pPr>
      <w:r>
        <w:rPr>
          <w:b/>
          <w:i/>
          <w:sz w:val="20"/>
        </w:rPr>
        <w:t xml:space="preserve">      </w:t>
      </w:r>
      <w:r>
        <w:rPr>
          <w:sz w:val="20"/>
        </w:rPr>
        <w:t xml:space="preserve"> </w:t>
      </w:r>
      <w:r>
        <w:t xml:space="preserve"> </w:t>
      </w:r>
    </w:p>
    <w:p w:rsidR="00182B6B" w:rsidRDefault="00D119A0">
      <w:pPr>
        <w:spacing w:after="14" w:line="232" w:lineRule="auto"/>
        <w:ind w:left="250"/>
      </w:pPr>
      <w:r>
        <w:rPr>
          <w:sz w:val="20"/>
        </w:rPr>
        <w:t xml:space="preserve">Nella tabella che segue ciascun docente indichi l’asse culturale cui appartiene la propria disciplina e le competenze che si intendono sviluppare per l’anno scolastico in corso. </w:t>
      </w:r>
      <w:r>
        <w:rPr>
          <w:b/>
          <w:sz w:val="20"/>
        </w:rPr>
        <w:t xml:space="preserve"> </w:t>
      </w:r>
      <w:r>
        <w:t xml:space="preserve"> </w:t>
      </w:r>
    </w:p>
    <w:p w:rsidR="00182B6B" w:rsidRDefault="00D119A0">
      <w:pPr>
        <w:spacing w:after="1"/>
        <w:ind w:left="250"/>
      </w:pPr>
      <w:r>
        <w:rPr>
          <w:b/>
          <w:sz w:val="20"/>
        </w:rPr>
        <w:t xml:space="preserve"> </w:t>
      </w:r>
      <w:r>
        <w:t xml:space="preserve"> </w:t>
      </w:r>
    </w:p>
    <w:p w:rsidR="00182B6B" w:rsidRDefault="00D119A0">
      <w:pPr>
        <w:spacing w:after="2"/>
        <w:ind w:left="620" w:hanging="10"/>
      </w:pPr>
      <w:r>
        <w:rPr>
          <w:b/>
          <w:sz w:val="20"/>
          <w:u w:val="single" w:color="000000"/>
        </w:rPr>
        <w:t xml:space="preserve"> COMPETENZE IN AMBITO DISCIPLINARE</w:t>
      </w:r>
      <w:r>
        <w:rPr>
          <w:b/>
          <w:sz w:val="20"/>
        </w:rPr>
        <w:t xml:space="preserve">  </w:t>
      </w:r>
      <w:r>
        <w:t xml:space="preserve"> </w:t>
      </w:r>
    </w:p>
    <w:p w:rsidR="00182B6B" w:rsidRDefault="00D119A0">
      <w:pPr>
        <w:spacing w:after="13"/>
        <w:ind w:left="250"/>
      </w:pPr>
      <w:r>
        <w:rPr>
          <w:b/>
          <w:sz w:val="20"/>
        </w:rPr>
        <w:t xml:space="preserve"> </w:t>
      </w:r>
      <w:r>
        <w:t xml:space="preserve"> </w:t>
      </w:r>
    </w:p>
    <w:p w:rsidR="00182B6B" w:rsidRDefault="00D119A0">
      <w:pPr>
        <w:pStyle w:val="Titolo2"/>
        <w:tabs>
          <w:tab w:val="center" w:pos="1687"/>
          <w:tab w:val="center" w:pos="3791"/>
          <w:tab w:val="center" w:pos="4499"/>
          <w:tab w:val="center" w:pos="6616"/>
        </w:tabs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274193</wp:posOffset>
                </wp:positionH>
                <wp:positionV relativeFrom="paragraph">
                  <wp:posOffset>109610</wp:posOffset>
                </wp:positionV>
                <wp:extent cx="2130425" cy="8890"/>
                <wp:effectExtent l="0" t="0" r="0" b="0"/>
                <wp:wrapNone/>
                <wp:docPr id="33383" name="Group 33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0425" cy="8890"/>
                          <a:chOff x="0" y="0"/>
                          <a:chExt cx="2130425" cy="8890"/>
                        </a:xfrm>
                      </wpg:grpSpPr>
                      <wps:wsp>
                        <wps:cNvPr id="35844" name="Shape 35844"/>
                        <wps:cNvSpPr/>
                        <wps:spPr>
                          <a:xfrm>
                            <a:off x="0" y="0"/>
                            <a:ext cx="21304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0425" h="9144">
                                <a:moveTo>
                                  <a:pt x="0" y="0"/>
                                </a:moveTo>
                                <a:lnTo>
                                  <a:pt x="2130425" y="0"/>
                                </a:lnTo>
                                <a:lnTo>
                                  <a:pt x="21304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383" style="width:167.75pt;height:0.700012pt;position:absolute;z-index:411;mso-position-horizontal-relative:text;mso-position-horizontal:absolute;margin-left:21.59pt;mso-position-vertical-relative:text;margin-top:8.63071pt;" coordsize="21304,88">
                <v:shape id="Shape 35845" style="position:absolute;width:21304;height:91;left:0;top:0;" coordsize="2130425,9144" path="m0,0l2130425,0l213042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 w:val="0"/>
          <w:sz w:val="22"/>
        </w:rPr>
        <w:tab/>
      </w:r>
      <w:r>
        <w:rPr>
          <w:rFonts w:ascii="Wingdings" w:eastAsia="Wingdings" w:hAnsi="Wingdings" w:cs="Wingdings"/>
          <w:b w:val="0"/>
        </w:rPr>
        <w:t></w:t>
      </w:r>
      <w:r>
        <w:rPr>
          <w:rFonts w:ascii="Arial" w:eastAsia="Arial" w:hAnsi="Arial" w:cs="Arial"/>
          <w:b w:val="0"/>
        </w:rPr>
        <w:t xml:space="preserve"> </w:t>
      </w:r>
      <w:r>
        <w:t>ASSE CULTURALE DEI LINGUAGG</w:t>
      </w:r>
      <w:r>
        <w:t xml:space="preserve">I  </w:t>
      </w:r>
      <w:r>
        <w:t xml:space="preserve"> </w:t>
      </w:r>
      <w:proofErr w:type="gramStart"/>
      <w:r>
        <w:tab/>
      </w:r>
      <w:r>
        <w:t xml:space="preserve"> </w:t>
      </w:r>
      <w:r>
        <w:t xml:space="preserve"> </w:t>
      </w:r>
      <w:r>
        <w:tab/>
      </w:r>
      <w:proofErr w:type="gramEnd"/>
      <w:r>
        <w:t xml:space="preserve"> </w:t>
      </w:r>
      <w:r>
        <w:t xml:space="preserve"> </w:t>
      </w:r>
      <w:r>
        <w:tab/>
      </w:r>
      <w:r>
        <w:rPr>
          <w:rFonts w:ascii="Wingdings" w:eastAsia="Wingdings" w:hAnsi="Wingdings" w:cs="Wingdings"/>
          <w:b w:val="0"/>
        </w:rPr>
        <w:t></w:t>
      </w:r>
      <w:r>
        <w:t xml:space="preserve"> </w:t>
      </w:r>
      <w:r>
        <w:rPr>
          <w:u w:val="single" w:color="000000"/>
        </w:rPr>
        <w:t>ASSE CULTURALE MATEMATICO</w:t>
      </w:r>
      <w:r>
        <w:rPr>
          <w:rFonts w:ascii="Wingdings" w:eastAsia="Wingdings" w:hAnsi="Wingdings" w:cs="Wingdings"/>
          <w:b w:val="0"/>
        </w:rPr>
        <w:t></w:t>
      </w:r>
      <w:r>
        <w:t xml:space="preserve"> </w:t>
      </w:r>
    </w:p>
    <w:p w:rsidR="00182B6B" w:rsidRDefault="00D119A0">
      <w:pPr>
        <w:spacing w:after="2"/>
        <w:ind w:left="245" w:hanging="10"/>
      </w:pPr>
      <w:r>
        <w:rPr>
          <w:rFonts w:ascii="Wingdings" w:eastAsia="Wingdings" w:hAnsi="Wingdings" w:cs="Wingdings"/>
          <w:sz w:val="20"/>
        </w:rPr>
        <w:t></w:t>
      </w:r>
      <w:r>
        <w:rPr>
          <w:b/>
          <w:sz w:val="20"/>
        </w:rPr>
        <w:t xml:space="preserve"> </w:t>
      </w:r>
      <w:r>
        <w:rPr>
          <w:b/>
          <w:sz w:val="20"/>
          <w:u w:val="single" w:color="000000"/>
        </w:rPr>
        <w:t>ASSE CULTURALE SCIENTIFICO TECNOLOGICO</w:t>
      </w:r>
      <w:r>
        <w:rPr>
          <w:b/>
          <w:sz w:val="20"/>
        </w:rPr>
        <w:t xml:space="preserve"> </w:t>
      </w:r>
      <w:r>
        <w:rPr>
          <w:rFonts w:ascii="Wingdings" w:eastAsia="Wingdings" w:hAnsi="Wingdings" w:cs="Wingdings"/>
          <w:sz w:val="20"/>
        </w:rPr>
        <w:t></w:t>
      </w:r>
      <w:r>
        <w:rPr>
          <w:b/>
          <w:sz w:val="20"/>
        </w:rPr>
        <w:t xml:space="preserve"> </w:t>
      </w:r>
      <w:r>
        <w:rPr>
          <w:b/>
          <w:sz w:val="20"/>
          <w:u w:val="single" w:color="000000"/>
        </w:rPr>
        <w:t>ASSE CULTURALE STORICO-SOCIALE</w:t>
      </w:r>
      <w:r>
        <w:rPr>
          <w:sz w:val="20"/>
        </w:rPr>
        <w:t xml:space="preserve"> </w:t>
      </w:r>
      <w:r>
        <w:t xml:space="preserve"> </w:t>
      </w:r>
    </w:p>
    <w:p w:rsidR="00182B6B" w:rsidRDefault="00D119A0">
      <w:pPr>
        <w:spacing w:after="0"/>
        <w:ind w:left="250"/>
      </w:pPr>
      <w:r>
        <w:rPr>
          <w:sz w:val="20"/>
        </w:rPr>
        <w:t xml:space="preserve"> </w:t>
      </w:r>
      <w:r>
        <w:t xml:space="preserve"> </w:t>
      </w:r>
    </w:p>
    <w:tbl>
      <w:tblPr>
        <w:tblStyle w:val="TableGrid"/>
        <w:tblW w:w="9976" w:type="dxa"/>
        <w:tblInd w:w="380" w:type="dxa"/>
        <w:tblCellMar>
          <w:top w:w="5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33"/>
        <w:gridCol w:w="5843"/>
      </w:tblGrid>
      <w:tr w:rsidR="00182B6B">
        <w:trPr>
          <w:trHeight w:val="2974"/>
        </w:trPr>
        <w:tc>
          <w:tcPr>
            <w:tcW w:w="4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B6B" w:rsidRDefault="00D119A0">
            <w:pPr>
              <w:spacing w:after="8" w:line="237" w:lineRule="auto"/>
            </w:pPr>
            <w:r>
              <w:rPr>
                <w:b/>
                <w:sz w:val="20"/>
                <w:u w:val="single" w:color="000000"/>
              </w:rPr>
              <w:lastRenderedPageBreak/>
              <w:t>Competenze disciplinari del II Biennio</w:t>
            </w:r>
            <w:r>
              <w:rPr>
                <w:b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 </w:t>
            </w:r>
            <w:r>
              <w:t xml:space="preserve"> </w:t>
            </w:r>
            <w:r>
              <w:rPr>
                <w:i/>
                <w:sz w:val="20"/>
              </w:rPr>
              <w:t xml:space="preserve">Competenze della disciplina definite all’interno dei Dipartimenti </w:t>
            </w:r>
            <w:r>
              <w:t xml:space="preserve"> </w:t>
            </w:r>
          </w:p>
          <w:p w:rsidR="00182B6B" w:rsidRDefault="00D119A0">
            <w:pPr>
              <w:spacing w:after="58"/>
            </w:pPr>
            <w:r>
              <w:rPr>
                <w:i/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/>
            </w:pPr>
            <w:r>
              <w:rPr>
                <w:i/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/>
            </w:pPr>
            <w:r>
              <w:rPr>
                <w:i/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/>
            </w:pPr>
            <w:r>
              <w:rPr>
                <w:i/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2B6B" w:rsidRDefault="00D119A0">
            <w:pPr>
              <w:spacing w:after="170" w:line="242" w:lineRule="auto"/>
              <w:ind w:left="355" w:hanging="350"/>
            </w:pPr>
            <w:r>
              <w:rPr>
                <w:rFonts w:ascii="Segoe UI Symbol" w:eastAsia="Segoe UI Symbol" w:hAnsi="Segoe UI Symbol" w:cs="Segoe UI Symbol"/>
                <w:sz w:val="20"/>
              </w:rPr>
              <w:t>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>Utilizzare il patrimonio lessicale ed espressivo della lingua italiana secondo le esigenze comunicative nei vari contesti: sociali, culturali, scientifici, economici, tecnologici e professionali.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0"/>
              </w:rPr>
              <w:t>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353" w:line="223" w:lineRule="auto"/>
              <w:ind w:left="355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Riconoscere il valore e le potenzialità dei beni art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>istici e ambientali.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/>
              <w:ind w:left="355" w:hanging="350"/>
            </w:pPr>
            <w:r>
              <w:rPr>
                <w:rFonts w:ascii="Arial" w:eastAsia="Arial" w:hAnsi="Arial" w:cs="Arial"/>
                <w:b/>
                <w:sz w:val="31"/>
                <w:vertAlign w:val="superscript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31"/>
                <w:vertAlign w:val="superscript"/>
              </w:rPr>
              <w:t>3.</w:t>
            </w:r>
            <w:r>
              <w:rPr>
                <w:rFonts w:ascii="Arial" w:eastAsia="Arial" w:hAnsi="Arial" w:cs="Arial"/>
                <w:b/>
                <w:sz w:val="31"/>
                <w:vertAlign w:val="superscript"/>
              </w:rPr>
              <w:t xml:space="preserve"> </w:t>
            </w:r>
            <w:r>
              <w:rPr>
                <w:sz w:val="34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>Individuare e utilizzare le moderne forme di comunicazione visiva e multimediale, anche con riferimento alle strategie espressive e agli strumenti tecnici della comunicazione in rete.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:rsidR="00182B6B" w:rsidRDefault="00D119A0">
      <w:pPr>
        <w:spacing w:after="0"/>
        <w:ind w:left="250"/>
      </w:pPr>
      <w:r>
        <w:rPr>
          <w:sz w:val="20"/>
        </w:rPr>
        <w:t xml:space="preserve"> </w:t>
      </w:r>
      <w:r>
        <w:t xml:space="preserve"> </w:t>
      </w:r>
    </w:p>
    <w:p w:rsidR="00182B6B" w:rsidRDefault="00D119A0">
      <w:pPr>
        <w:spacing w:after="1"/>
        <w:ind w:left="250"/>
      </w:pPr>
      <w:r>
        <w:rPr>
          <w:sz w:val="20"/>
        </w:rPr>
        <w:t xml:space="preserve">  </w:t>
      </w:r>
    </w:p>
    <w:p w:rsidR="00182B6B" w:rsidRDefault="00D119A0">
      <w:pPr>
        <w:spacing w:after="1"/>
        <w:ind w:left="250"/>
      </w:pPr>
      <w:r>
        <w:rPr>
          <w:sz w:val="20"/>
        </w:rPr>
        <w:t xml:space="preserve"> </w:t>
      </w:r>
    </w:p>
    <w:p w:rsidR="00182B6B" w:rsidRDefault="00D119A0">
      <w:pPr>
        <w:spacing w:after="1"/>
        <w:ind w:left="250"/>
      </w:pPr>
      <w:r>
        <w:rPr>
          <w:sz w:val="20"/>
        </w:rPr>
        <w:t xml:space="preserve"> </w:t>
      </w:r>
    </w:p>
    <w:p w:rsidR="00182B6B" w:rsidRDefault="00D119A0">
      <w:pPr>
        <w:spacing w:after="0"/>
        <w:ind w:left="250"/>
      </w:pPr>
      <w:r>
        <w:rPr>
          <w:sz w:val="20"/>
        </w:rPr>
        <w:t xml:space="preserve"> </w:t>
      </w:r>
    </w:p>
    <w:p w:rsidR="00182B6B" w:rsidRDefault="00D119A0">
      <w:pPr>
        <w:spacing w:after="1"/>
        <w:ind w:left="250"/>
      </w:pPr>
      <w:r>
        <w:rPr>
          <w:sz w:val="20"/>
        </w:rPr>
        <w:t xml:space="preserve"> </w:t>
      </w:r>
    </w:p>
    <w:p w:rsidR="00182B6B" w:rsidRDefault="00D119A0">
      <w:pPr>
        <w:spacing w:after="1"/>
        <w:ind w:left="250"/>
      </w:pPr>
      <w:r>
        <w:rPr>
          <w:sz w:val="20"/>
        </w:rPr>
        <w:t xml:space="preserve"> </w:t>
      </w:r>
    </w:p>
    <w:p w:rsidR="00182B6B" w:rsidRDefault="00D119A0">
      <w:pPr>
        <w:spacing w:after="1"/>
        <w:ind w:left="250"/>
      </w:pPr>
      <w:r>
        <w:rPr>
          <w:sz w:val="20"/>
        </w:rPr>
        <w:t xml:space="preserve"> </w:t>
      </w:r>
    </w:p>
    <w:p w:rsidR="00182B6B" w:rsidRDefault="00D119A0">
      <w:pPr>
        <w:spacing w:after="16"/>
        <w:ind w:left="250"/>
      </w:pPr>
      <w:r>
        <w:rPr>
          <w:sz w:val="20"/>
        </w:rPr>
        <w:t xml:space="preserve"> </w:t>
      </w:r>
    </w:p>
    <w:p w:rsidR="00182B6B" w:rsidRDefault="00D119A0">
      <w:pPr>
        <w:spacing w:after="0"/>
        <w:ind w:left="250"/>
      </w:pPr>
      <w:r>
        <w:t xml:space="preserve"> </w:t>
      </w:r>
    </w:p>
    <w:p w:rsidR="00182B6B" w:rsidRDefault="00D119A0">
      <w:pPr>
        <w:spacing w:after="2"/>
        <w:ind w:left="245" w:hanging="10"/>
      </w:pPr>
      <w:r>
        <w:rPr>
          <w:b/>
          <w:sz w:val="20"/>
          <w:u w:val="single" w:color="000000"/>
        </w:rPr>
        <w:t>ARTICOLAZIONE DELLE COMPETENZE IN ABILITA’ E CONOSCENZE</w:t>
      </w:r>
      <w:r>
        <w:rPr>
          <w:b/>
          <w:sz w:val="20"/>
        </w:rPr>
        <w:t xml:space="preserve"> </w:t>
      </w:r>
      <w:r>
        <w:rPr>
          <w:sz w:val="20"/>
        </w:rPr>
        <w:t xml:space="preserve"> </w:t>
      </w:r>
      <w:r>
        <w:t xml:space="preserve"> </w:t>
      </w:r>
    </w:p>
    <w:p w:rsidR="00182B6B" w:rsidRDefault="00D119A0">
      <w:pPr>
        <w:spacing w:after="4"/>
        <w:ind w:right="2162"/>
        <w:jc w:val="right"/>
      </w:pPr>
      <w:r>
        <w:rPr>
          <w:sz w:val="20"/>
        </w:rPr>
        <w:t xml:space="preserve">(Per ciascuna competenza esplicitare le corrispondenti conoscenze e abilità) </w:t>
      </w:r>
      <w:r>
        <w:t xml:space="preserve"> </w:t>
      </w:r>
    </w:p>
    <w:p w:rsidR="00182B6B" w:rsidRDefault="00D119A0">
      <w:pPr>
        <w:spacing w:after="0"/>
        <w:ind w:left="250"/>
      </w:pPr>
      <w:r>
        <w:rPr>
          <w:sz w:val="20"/>
        </w:rPr>
        <w:t xml:space="preserve"> </w:t>
      </w:r>
      <w:r>
        <w:t xml:space="preserve"> </w:t>
      </w:r>
    </w:p>
    <w:tbl>
      <w:tblPr>
        <w:tblStyle w:val="TableGrid"/>
        <w:tblW w:w="10049" w:type="dxa"/>
        <w:tblInd w:w="240" w:type="dxa"/>
        <w:tblCellMar>
          <w:top w:w="47" w:type="dxa"/>
          <w:left w:w="111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4969"/>
        <w:gridCol w:w="5080"/>
      </w:tblGrid>
      <w:tr w:rsidR="00182B6B">
        <w:trPr>
          <w:trHeight w:val="972"/>
        </w:trPr>
        <w:tc>
          <w:tcPr>
            <w:tcW w:w="10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right="7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COMPETENZA N. 1 (ASSE CULTURALE DEI LINGUAGGI) </w:t>
            </w:r>
            <w:r>
              <w:t xml:space="preserve"> </w:t>
            </w:r>
          </w:p>
          <w:p w:rsidR="00182B6B" w:rsidRDefault="00D119A0">
            <w:pPr>
              <w:spacing w:after="0"/>
              <w:ind w:left="9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Utilizzare il patrimonio lessicale ed espressivo della lingua i</w:t>
            </w:r>
            <w:r>
              <w:rPr>
                <w:rFonts w:ascii="Arial" w:eastAsia="Arial" w:hAnsi="Arial" w:cs="Arial"/>
                <w:sz w:val="20"/>
              </w:rPr>
              <w:t>taliana secondo le esigenze comunicative nei vari contesti: sociali, culturali, scientifici, economici, tecnologici e professionali.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300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right="71"/>
              <w:jc w:val="center"/>
            </w:pPr>
            <w:r>
              <w:rPr>
                <w:b/>
                <w:sz w:val="20"/>
              </w:rPr>
              <w:t xml:space="preserve">CONOSCENZE  </w:t>
            </w:r>
            <w:r>
              <w:t xml:space="preserve"> 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right="69"/>
              <w:jc w:val="center"/>
            </w:pPr>
            <w:r>
              <w:rPr>
                <w:b/>
                <w:sz w:val="20"/>
              </w:rPr>
              <w:t>ABILITA’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3013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numPr>
                <w:ilvl w:val="0"/>
                <w:numId w:val="2"/>
              </w:numPr>
              <w:spacing w:after="21" w:line="235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Lessico fondamentale e specialistico per la gestione di comunicazioni orali in contesti formali e informali. Modalità del lavoro cooperativo. Struttura e organizzazione del discorso narrativo, descrittivo, espositivo, argomentativo. </w:t>
            </w:r>
            <w:r>
              <w:t xml:space="preserve"> </w:t>
            </w:r>
          </w:p>
          <w:p w:rsidR="00182B6B" w:rsidRDefault="00D119A0">
            <w:pPr>
              <w:numPr>
                <w:ilvl w:val="0"/>
                <w:numId w:val="2"/>
              </w:numPr>
              <w:spacing w:after="25" w:line="23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Strutture sintattiche e semantiche della lingua italiana rilevate nell’uso e nei testi di varia tipologia. Elementi essenziali di storia della lingua. Contesto storico di riferimento di autori e testi. </w:t>
            </w:r>
            <w:r>
              <w:t xml:space="preserve"> </w:t>
            </w:r>
          </w:p>
          <w:p w:rsidR="00182B6B" w:rsidRDefault="00D119A0">
            <w:pPr>
              <w:numPr>
                <w:ilvl w:val="0"/>
                <w:numId w:val="2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Fonti informative e documentali. Struttura di un </w:t>
            </w:r>
          </w:p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te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sto scritto e analisi stilistica. Fasi della produzione scritta. Pratica di scrittura di un’ampia varietà di testi. Procedura di revisione e autocorrezione del prodotto elaborato. </w:t>
            </w:r>
            <w:r>
              <w:t xml:space="preserve"> 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numPr>
                <w:ilvl w:val="0"/>
                <w:numId w:val="3"/>
              </w:numPr>
              <w:spacing w:after="18" w:line="23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Utilizzare registri comunicativi adeguati a diversi ambiti anche specialis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tici. Consultare dizionari e altre fonti informative per l’approfondimento e la produzione linguistica. Sostenere conversazioni e colloqui su tematiche predefinite. Raccogliere e strutturare informazioni anche in modo cooperativo. </w:t>
            </w:r>
            <w:r>
              <w:t xml:space="preserve"> </w:t>
            </w:r>
          </w:p>
          <w:p w:rsidR="00182B6B" w:rsidRDefault="00D119A0">
            <w:pPr>
              <w:numPr>
                <w:ilvl w:val="0"/>
                <w:numId w:val="3"/>
              </w:numPr>
              <w:spacing w:after="25" w:line="23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Riconoscere i caratteri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strutturali di testi letterari e specialistici. Sviluppare la riflessione sulla lingua. Collocare i testi nel contesto storico letterario di riferimento. </w:t>
            </w:r>
            <w:r>
              <w:t xml:space="preserve"> </w:t>
            </w:r>
          </w:p>
          <w:p w:rsidR="00182B6B" w:rsidRDefault="00D119A0">
            <w:pPr>
              <w:numPr>
                <w:ilvl w:val="0"/>
                <w:numId w:val="3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Utilizzare le informazioni e i documenti in funzione della produzione di testi scritti. Prendere ap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punti e redigere sintesi e relazioni. Produrre testi di adeguata complessità in relazione ai contesti e ai destinatari. </w:t>
            </w:r>
            <w:r>
              <w:t xml:space="preserve"> </w:t>
            </w:r>
          </w:p>
        </w:tc>
      </w:tr>
    </w:tbl>
    <w:p w:rsidR="00182B6B" w:rsidRDefault="00D119A0">
      <w:pPr>
        <w:spacing w:after="10"/>
        <w:ind w:left="250"/>
      </w:pPr>
      <w:r>
        <w:rPr>
          <w:b/>
          <w:sz w:val="20"/>
        </w:rPr>
        <w:t xml:space="preserve"> </w:t>
      </w:r>
      <w:r>
        <w:t xml:space="preserve"> </w:t>
      </w:r>
    </w:p>
    <w:p w:rsidR="00182B6B" w:rsidRDefault="00D119A0">
      <w:pPr>
        <w:spacing w:after="0"/>
        <w:ind w:left="250"/>
      </w:pPr>
      <w:r>
        <w:rPr>
          <w:b/>
          <w:sz w:val="20"/>
        </w:rPr>
        <w:t xml:space="preserve"> </w:t>
      </w:r>
      <w:r>
        <w:t xml:space="preserve"> </w:t>
      </w:r>
    </w:p>
    <w:tbl>
      <w:tblPr>
        <w:tblStyle w:val="TableGrid"/>
        <w:tblW w:w="10049" w:type="dxa"/>
        <w:tblInd w:w="240" w:type="dxa"/>
        <w:tblCellMar>
          <w:top w:w="47" w:type="dxa"/>
          <w:left w:w="111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4969"/>
        <w:gridCol w:w="5080"/>
      </w:tblGrid>
      <w:tr w:rsidR="00182B6B">
        <w:trPr>
          <w:trHeight w:val="1008"/>
        </w:trPr>
        <w:tc>
          <w:tcPr>
            <w:tcW w:w="10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COMPETENZA N. 2 (ASSE CULTURALE DEI LINGUAGGI) </w:t>
            </w:r>
            <w:r>
              <w:t xml:space="preserve"> </w:t>
            </w:r>
          </w:p>
          <w:p w:rsidR="00182B6B" w:rsidRDefault="00D119A0">
            <w:pPr>
              <w:spacing w:after="0"/>
              <w:ind w:left="14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Riconoscere il valore e le potenzialità dei beni artistici e ambientali. </w:t>
            </w:r>
            <w:r>
              <w:t xml:space="preserve"> </w:t>
            </w:r>
          </w:p>
          <w:p w:rsidR="00182B6B" w:rsidRDefault="00D119A0">
            <w:pPr>
              <w:spacing w:after="0"/>
              <w:ind w:left="1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305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right="17"/>
              <w:jc w:val="center"/>
            </w:pPr>
            <w:r>
              <w:rPr>
                <w:b/>
                <w:sz w:val="20"/>
              </w:rPr>
              <w:t xml:space="preserve">CONOSCENZE </w:t>
            </w:r>
            <w:r>
              <w:t xml:space="preserve"> 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right="15"/>
              <w:jc w:val="center"/>
            </w:pPr>
            <w:r>
              <w:rPr>
                <w:b/>
                <w:sz w:val="20"/>
              </w:rPr>
              <w:t>ABILITA’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2782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numPr>
                <w:ilvl w:val="0"/>
                <w:numId w:val="4"/>
              </w:numPr>
              <w:spacing w:after="26" w:line="231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Il quadro della tradizione letteraria, storica, artistica scientifica che caratterizza l’identità italiana: dalle origini all’unificazione. </w:t>
            </w:r>
            <w:r>
              <w:t xml:space="preserve"> </w:t>
            </w:r>
          </w:p>
          <w:p w:rsidR="00182B6B" w:rsidRDefault="00D119A0">
            <w:pPr>
              <w:numPr>
                <w:ilvl w:val="0"/>
                <w:numId w:val="4"/>
              </w:numPr>
              <w:spacing w:after="25" w:line="233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Contesto storico di riferimento di autori e opere della tradizione culturale nazionale, europea ed extraeuropea. </w:t>
            </w:r>
            <w:r>
              <w:t xml:space="preserve"> </w:t>
            </w:r>
          </w:p>
          <w:p w:rsidR="00182B6B" w:rsidRDefault="00D119A0">
            <w:pPr>
              <w:numPr>
                <w:ilvl w:val="0"/>
                <w:numId w:val="4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Lettura di testi di autori fondamentali. </w:t>
            </w:r>
            <w:r>
              <w:t xml:space="preserve"> </w:t>
            </w:r>
          </w:p>
          <w:p w:rsidR="00182B6B" w:rsidRDefault="00D119A0">
            <w:pPr>
              <w:numPr>
                <w:ilvl w:val="0"/>
                <w:numId w:val="4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Orientamenti della critica letteraria e artistica. </w:t>
            </w:r>
          </w:p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Relazione tra testo e contesto. Relazione tra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testo, autore e lettore. </w:t>
            </w:r>
            <w:r>
              <w:t xml:space="preserve"> 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numPr>
                <w:ilvl w:val="0"/>
                <w:numId w:val="5"/>
              </w:numPr>
              <w:spacing w:after="26" w:line="231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Sapersi orientare nel processo di sviluppo della civiltà artistico-letteraria italiana in relazione alle condizioni sociali, culturali e tecnico-scientifiche. </w:t>
            </w:r>
            <w:r>
              <w:t xml:space="preserve"> </w:t>
            </w:r>
          </w:p>
          <w:p w:rsidR="00182B6B" w:rsidRDefault="00D119A0">
            <w:pPr>
              <w:numPr>
                <w:ilvl w:val="0"/>
                <w:numId w:val="5"/>
              </w:numPr>
              <w:spacing w:after="23" w:line="233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Contestualizzare storicamente e geograficamente testi letterari, artistici, scientifici della tradizione culturale italiana. </w:t>
            </w:r>
            <w:r>
              <w:t xml:space="preserve"> </w:t>
            </w:r>
          </w:p>
          <w:p w:rsidR="00182B6B" w:rsidRDefault="00D119A0">
            <w:pPr>
              <w:numPr>
                <w:ilvl w:val="0"/>
                <w:numId w:val="5"/>
              </w:numPr>
              <w:spacing w:after="26" w:line="23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Esporre contenuti e argomentazioni su testi della tradizione letteraria e artistica italiana, formulando anche motivati giudizi c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ritici. </w:t>
            </w:r>
            <w:r>
              <w:t xml:space="preserve"> </w:t>
            </w:r>
          </w:p>
          <w:p w:rsidR="00182B6B" w:rsidRDefault="00D119A0">
            <w:pPr>
              <w:numPr>
                <w:ilvl w:val="0"/>
                <w:numId w:val="5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Riconoscere nella cultura e nel vivere sociale contemporaneo temi, argomenti e idee (storico-giuridici, linguistico-letterari e artistici) della tradizione europea. </w:t>
            </w:r>
            <w:r>
              <w:t xml:space="preserve"> </w:t>
            </w:r>
          </w:p>
        </w:tc>
      </w:tr>
    </w:tbl>
    <w:p w:rsidR="00182B6B" w:rsidRDefault="00D119A0">
      <w:pPr>
        <w:spacing w:after="10"/>
        <w:ind w:left="250"/>
      </w:pPr>
      <w:r>
        <w:rPr>
          <w:b/>
          <w:sz w:val="20"/>
        </w:rPr>
        <w:t xml:space="preserve"> </w:t>
      </w:r>
      <w:r>
        <w:t xml:space="preserve"> </w:t>
      </w:r>
    </w:p>
    <w:p w:rsidR="00182B6B" w:rsidRDefault="00D119A0">
      <w:pPr>
        <w:spacing w:after="0"/>
        <w:ind w:left="250"/>
      </w:pPr>
      <w:r>
        <w:rPr>
          <w:b/>
          <w:sz w:val="20"/>
        </w:rPr>
        <w:t xml:space="preserve"> </w:t>
      </w:r>
      <w:r>
        <w:t xml:space="preserve"> </w:t>
      </w:r>
    </w:p>
    <w:tbl>
      <w:tblPr>
        <w:tblStyle w:val="TableGrid"/>
        <w:tblW w:w="10049" w:type="dxa"/>
        <w:tblInd w:w="240" w:type="dxa"/>
        <w:tblCellMar>
          <w:top w:w="47" w:type="dxa"/>
          <w:left w:w="11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69"/>
        <w:gridCol w:w="5080"/>
      </w:tblGrid>
      <w:tr w:rsidR="00182B6B">
        <w:trPr>
          <w:trHeight w:val="970"/>
        </w:trPr>
        <w:tc>
          <w:tcPr>
            <w:tcW w:w="10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COMPETENZA N. 3 (ASSE CULTURALE DEI LINGUAGGI) </w:t>
            </w:r>
            <w:r>
              <w:t xml:space="preserve"> </w:t>
            </w:r>
          </w:p>
          <w:p w:rsidR="00182B6B" w:rsidRDefault="00D119A0">
            <w:pPr>
              <w:spacing w:after="0"/>
              <w:ind w:left="1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Individuare e utilizzare le moderne forme di comunicazione visiva e multimediale, anche con riferimento alle strategie espressive e agli strumenti tecnici della comunicazione in rete.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305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10"/>
              <w:jc w:val="center"/>
            </w:pPr>
            <w:r>
              <w:rPr>
                <w:b/>
                <w:sz w:val="20"/>
              </w:rPr>
              <w:t xml:space="preserve">CONOSCENZE </w:t>
            </w:r>
            <w:r>
              <w:t xml:space="preserve"> 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12"/>
              <w:jc w:val="center"/>
            </w:pPr>
            <w:r>
              <w:rPr>
                <w:b/>
                <w:sz w:val="20"/>
              </w:rPr>
              <w:t>ABILITA’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1711"/>
        </w:trPr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1. Componenti strutturali e tecnico-espressi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ve di un prodotto audiovisivo. </w:t>
            </w:r>
            <w:r>
              <w:t xml:space="preserve"> 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Ideare e realizzare prodotti multimediali in rapporto a tematiche di studio, esperienze professionali e di settore. </w:t>
            </w:r>
            <w:r>
              <w:t xml:space="preserve"> </w:t>
            </w:r>
          </w:p>
        </w:tc>
      </w:tr>
    </w:tbl>
    <w:p w:rsidR="00182B6B" w:rsidRDefault="00D119A0">
      <w:pPr>
        <w:spacing w:after="0"/>
        <w:ind w:left="250"/>
      </w:pPr>
      <w:r>
        <w:rPr>
          <w:b/>
          <w:sz w:val="20"/>
        </w:rPr>
        <w:t xml:space="preserve"> </w:t>
      </w:r>
      <w:r>
        <w:t xml:space="preserve"> </w:t>
      </w:r>
    </w:p>
    <w:p w:rsidR="00182B6B" w:rsidRDefault="00D119A0">
      <w:pPr>
        <w:pStyle w:val="Titolo2"/>
        <w:ind w:left="240"/>
      </w:pPr>
      <w:r>
        <w:rPr>
          <w:u w:val="single" w:color="000000"/>
        </w:rPr>
        <w:t xml:space="preserve">Nota: </w:t>
      </w:r>
      <w:r>
        <w:t xml:space="preserve">aggiungere una tabella per ogni ulteriore competenza  </w:t>
      </w:r>
      <w:r>
        <w:t xml:space="preserve"> </w:t>
      </w:r>
    </w:p>
    <w:p w:rsidR="00182B6B" w:rsidRDefault="00D119A0">
      <w:pPr>
        <w:spacing w:after="0"/>
        <w:ind w:left="250"/>
      </w:pPr>
      <w:r>
        <w:rPr>
          <w:b/>
          <w:sz w:val="20"/>
        </w:rPr>
        <w:t xml:space="preserve"> </w:t>
      </w:r>
      <w:r>
        <w:t xml:space="preserve"> </w:t>
      </w:r>
    </w:p>
    <w:p w:rsidR="00182B6B" w:rsidRDefault="00D119A0">
      <w:pPr>
        <w:spacing w:after="66"/>
        <w:ind w:left="250"/>
      </w:pPr>
      <w:r>
        <w:rPr>
          <w:b/>
          <w:sz w:val="20"/>
        </w:rPr>
        <w:t xml:space="preserve"> </w:t>
      </w:r>
    </w:p>
    <w:p w:rsidR="00182B6B" w:rsidRDefault="00D119A0">
      <w:pPr>
        <w:spacing w:after="0"/>
        <w:ind w:left="250"/>
      </w:pPr>
      <w:r>
        <w:rPr>
          <w:b/>
          <w:sz w:val="20"/>
        </w:rPr>
        <w:t xml:space="preserve"> </w:t>
      </w:r>
    </w:p>
    <w:p w:rsidR="00182B6B" w:rsidRDefault="00D119A0">
      <w:pPr>
        <w:spacing w:after="93"/>
        <w:ind w:left="250"/>
      </w:pPr>
      <w:r>
        <w:rPr>
          <w:b/>
          <w:sz w:val="20"/>
        </w:rPr>
        <w:t xml:space="preserve"> </w:t>
      </w:r>
    </w:p>
    <w:p w:rsidR="00182B6B" w:rsidRDefault="00D119A0">
      <w:pPr>
        <w:spacing w:after="83"/>
        <w:ind w:left="250"/>
      </w:pPr>
      <w:r>
        <w:rPr>
          <w:b/>
          <w:sz w:val="20"/>
        </w:rPr>
        <w:t xml:space="preserve"> </w:t>
      </w:r>
      <w:r>
        <w:t xml:space="preserve"> </w:t>
      </w:r>
    </w:p>
    <w:p w:rsidR="00182B6B" w:rsidRDefault="00D119A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left="360"/>
      </w:pPr>
      <w:r>
        <w:rPr>
          <w:rFonts w:ascii="Times New Roman" w:eastAsia="Times New Roman" w:hAnsi="Times New Roman" w:cs="Times New Roman"/>
          <w:b/>
          <w:sz w:val="20"/>
        </w:rPr>
        <w:t xml:space="preserve">3 - OBIETTIVI COGNITIVO </w:t>
      </w:r>
      <w:r>
        <w:rPr>
          <w:rFonts w:ascii="Times New Roman" w:eastAsia="Times New Roman" w:hAnsi="Times New Roman" w:cs="Times New Roman"/>
          <w:b/>
          <w:sz w:val="20"/>
        </w:rPr>
        <w:t>- FORMATIVI DISCIPLINARI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182B6B" w:rsidRDefault="00D119A0">
      <w:pPr>
        <w:spacing w:after="0"/>
        <w:ind w:left="250"/>
      </w:pPr>
      <w:r>
        <w:rPr>
          <w:b/>
          <w:sz w:val="20"/>
        </w:rPr>
        <w:t xml:space="preserve"> </w:t>
      </w:r>
      <w:r>
        <w:t xml:space="preserve"> </w:t>
      </w:r>
    </w:p>
    <w:p w:rsidR="00182B6B" w:rsidRDefault="00D119A0">
      <w:pPr>
        <w:spacing w:after="34" w:line="223" w:lineRule="auto"/>
        <w:ind w:left="250" w:right="168"/>
      </w:pPr>
      <w:r>
        <w:rPr>
          <w:rFonts w:ascii="Times New Roman" w:eastAsia="Times New Roman" w:hAnsi="Times New Roman" w:cs="Times New Roman"/>
          <w:color w:val="FF0000"/>
          <w:sz w:val="20"/>
        </w:rPr>
        <w:t>(</w:t>
      </w:r>
      <w:r>
        <w:rPr>
          <w:rFonts w:ascii="Times New Roman" w:eastAsia="Times New Roman" w:hAnsi="Times New Roman" w:cs="Times New Roman"/>
          <w:i/>
          <w:color w:val="FF0000"/>
          <w:sz w:val="20"/>
        </w:rPr>
        <w:t>Si adottano gli obiettivi in termini di competenze, abilità/capacità, conoscenze già definiti dal Dipartimento Disciplinare e declinati all’interno di ciascun Modulo).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t xml:space="preserve"> </w:t>
      </w:r>
    </w:p>
    <w:p w:rsidR="00182B6B" w:rsidRDefault="00D119A0">
      <w:pPr>
        <w:spacing w:after="0"/>
        <w:ind w:left="25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t xml:space="preserve"> </w:t>
      </w:r>
    </w:p>
    <w:p w:rsidR="00182B6B" w:rsidRDefault="00D119A0">
      <w:pPr>
        <w:spacing w:after="0"/>
        <w:ind w:left="25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182B6B" w:rsidRDefault="00D119A0">
      <w:pPr>
        <w:spacing w:after="23"/>
        <w:ind w:left="25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182B6B" w:rsidRDefault="00D119A0">
      <w:pPr>
        <w:spacing w:after="10" w:line="253" w:lineRule="auto"/>
        <w:ind w:left="24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MODULI DISCIPLINARI E U.D.A. DI RIFERIMENTO </w:t>
      </w:r>
    </w:p>
    <w:p w:rsidR="00182B6B" w:rsidRDefault="00D119A0">
      <w:pPr>
        <w:spacing w:after="10" w:line="253" w:lineRule="auto"/>
        <w:ind w:left="245" w:hanging="10"/>
      </w:pPr>
      <w:r>
        <w:rPr>
          <w:rFonts w:ascii="Times New Roman" w:eastAsia="Times New Roman" w:hAnsi="Times New Roman" w:cs="Times New Roman"/>
          <w:sz w:val="20"/>
        </w:rPr>
        <w:t xml:space="preserve">Modulo 1. (titolo) </w:t>
      </w:r>
      <w:r>
        <w:rPr>
          <w:rFonts w:ascii="Times New Roman" w:eastAsia="Times New Roman" w:hAnsi="Times New Roman" w:cs="Times New Roman"/>
          <w:b/>
          <w:sz w:val="20"/>
        </w:rPr>
        <w:t xml:space="preserve">La letteratura del secondo Ottocento. </w:t>
      </w:r>
    </w:p>
    <w:p w:rsidR="00182B6B" w:rsidRDefault="00D119A0">
      <w:pPr>
        <w:spacing w:after="11" w:line="271" w:lineRule="auto"/>
        <w:ind w:left="245" w:hanging="10"/>
      </w:pPr>
      <w:r>
        <w:rPr>
          <w:rFonts w:ascii="Times New Roman" w:eastAsia="Times New Roman" w:hAnsi="Times New Roman" w:cs="Times New Roman"/>
          <w:sz w:val="20"/>
        </w:rPr>
        <w:t xml:space="preserve">UDA di riferimento n. 1: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Positivismo, Realismo, Naturalismo, Decadentismo, Simbolismo. </w:t>
      </w:r>
    </w:p>
    <w:p w:rsidR="00182B6B" w:rsidRDefault="00D119A0">
      <w:pPr>
        <w:spacing w:after="11" w:line="271" w:lineRule="auto"/>
        <w:ind w:left="245" w:hanging="10"/>
      </w:pPr>
      <w:r>
        <w:rPr>
          <w:rFonts w:ascii="Times New Roman" w:eastAsia="Times New Roman" w:hAnsi="Times New Roman" w:cs="Times New Roman"/>
          <w:sz w:val="20"/>
        </w:rPr>
        <w:t xml:space="preserve">UDA di riferimento n. 2: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Scapigliatura, Classicismo e Verismo. </w:t>
      </w:r>
    </w:p>
    <w:p w:rsidR="00182B6B" w:rsidRDefault="00D119A0">
      <w:pPr>
        <w:spacing w:after="11" w:line="270" w:lineRule="auto"/>
        <w:ind w:left="245" w:right="607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UDA di riferimento n. 3: </w:t>
      </w:r>
      <w:r>
        <w:rPr>
          <w:rFonts w:ascii="Times New Roman" w:eastAsia="Times New Roman" w:hAnsi="Times New Roman" w:cs="Times New Roman"/>
          <w:b/>
          <w:sz w:val="20"/>
        </w:rPr>
        <w:t xml:space="preserve">Giosuè Carducci. </w:t>
      </w:r>
      <w:r>
        <w:rPr>
          <w:rFonts w:ascii="Times New Roman" w:eastAsia="Times New Roman" w:hAnsi="Times New Roman" w:cs="Times New Roman"/>
          <w:sz w:val="20"/>
        </w:rPr>
        <w:t xml:space="preserve">UDA </w:t>
      </w:r>
      <w:r>
        <w:rPr>
          <w:rFonts w:ascii="Times New Roman" w:eastAsia="Times New Roman" w:hAnsi="Times New Roman" w:cs="Times New Roman"/>
          <w:sz w:val="20"/>
        </w:rPr>
        <w:t xml:space="preserve">di riferimento n. 4: </w:t>
      </w:r>
      <w:r>
        <w:rPr>
          <w:rFonts w:ascii="Times New Roman" w:eastAsia="Times New Roman" w:hAnsi="Times New Roman" w:cs="Times New Roman"/>
          <w:b/>
          <w:sz w:val="20"/>
        </w:rPr>
        <w:t xml:space="preserve">Giovanni Verga. </w:t>
      </w:r>
    </w:p>
    <w:p w:rsidR="00182B6B" w:rsidRDefault="00D119A0">
      <w:pPr>
        <w:spacing w:after="11" w:line="270" w:lineRule="auto"/>
        <w:ind w:left="245" w:right="607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UDA di riferimento n. 5: </w:t>
      </w:r>
      <w:r>
        <w:rPr>
          <w:rFonts w:ascii="Times New Roman" w:eastAsia="Times New Roman" w:hAnsi="Times New Roman" w:cs="Times New Roman"/>
          <w:b/>
          <w:sz w:val="20"/>
        </w:rPr>
        <w:t xml:space="preserve">Giovanni Pascoli. </w:t>
      </w:r>
      <w:r>
        <w:rPr>
          <w:rFonts w:ascii="Times New Roman" w:eastAsia="Times New Roman" w:hAnsi="Times New Roman" w:cs="Times New Roman"/>
          <w:sz w:val="20"/>
        </w:rPr>
        <w:t xml:space="preserve">UDA di riferimento n. 6: </w:t>
      </w:r>
      <w:r>
        <w:rPr>
          <w:rFonts w:ascii="Times New Roman" w:eastAsia="Times New Roman" w:hAnsi="Times New Roman" w:cs="Times New Roman"/>
          <w:b/>
          <w:sz w:val="20"/>
        </w:rPr>
        <w:t>Gabriele D’Annunzio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:rsidR="00182B6B" w:rsidRDefault="00D119A0">
      <w:pPr>
        <w:spacing w:after="21"/>
        <w:ind w:left="25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82B6B" w:rsidRDefault="00D119A0">
      <w:pPr>
        <w:spacing w:after="10" w:line="253" w:lineRule="auto"/>
        <w:ind w:left="24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MODULI DISCIPLINARI E U.D.A. DI RIFERIMENTO </w:t>
      </w:r>
    </w:p>
    <w:p w:rsidR="00182B6B" w:rsidRDefault="00D119A0">
      <w:pPr>
        <w:spacing w:after="10" w:line="253" w:lineRule="auto"/>
        <w:ind w:left="245" w:hanging="10"/>
      </w:pPr>
      <w:r>
        <w:rPr>
          <w:rFonts w:ascii="Times New Roman" w:eastAsia="Times New Roman" w:hAnsi="Times New Roman" w:cs="Times New Roman"/>
          <w:sz w:val="20"/>
        </w:rPr>
        <w:t xml:space="preserve">Modulo 2. (titolo) </w:t>
      </w:r>
      <w:r>
        <w:rPr>
          <w:rFonts w:ascii="Times New Roman" w:eastAsia="Times New Roman" w:hAnsi="Times New Roman" w:cs="Times New Roman"/>
          <w:b/>
          <w:sz w:val="20"/>
        </w:rPr>
        <w:t xml:space="preserve">La letteratura del primo Novecento </w:t>
      </w:r>
    </w:p>
    <w:p w:rsidR="00182B6B" w:rsidRDefault="00D119A0">
      <w:pPr>
        <w:spacing w:after="11" w:line="271" w:lineRule="auto"/>
        <w:ind w:left="245" w:hanging="10"/>
      </w:pPr>
      <w:r>
        <w:rPr>
          <w:rFonts w:ascii="Times New Roman" w:eastAsia="Times New Roman" w:hAnsi="Times New Roman" w:cs="Times New Roman"/>
          <w:sz w:val="20"/>
        </w:rPr>
        <w:t xml:space="preserve">UDA di riferimento n. 1: </w:t>
      </w:r>
      <w:r>
        <w:rPr>
          <w:rFonts w:ascii="Times New Roman" w:eastAsia="Times New Roman" w:hAnsi="Times New Roman" w:cs="Times New Roman"/>
          <w:b/>
          <w:i/>
          <w:sz w:val="20"/>
        </w:rPr>
        <w:t>E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spressionismo, Futurismo, Dadaismo, Surrealismo. </w:t>
      </w:r>
    </w:p>
    <w:p w:rsidR="00182B6B" w:rsidRDefault="00D119A0">
      <w:pPr>
        <w:spacing w:after="11" w:line="270" w:lineRule="auto"/>
        <w:ind w:left="245" w:right="607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UDA di riferimento n. 2: </w:t>
      </w:r>
      <w:r>
        <w:rPr>
          <w:rFonts w:ascii="Times New Roman" w:eastAsia="Times New Roman" w:hAnsi="Times New Roman" w:cs="Times New Roman"/>
          <w:b/>
          <w:sz w:val="20"/>
        </w:rPr>
        <w:t xml:space="preserve">Italo Svevo. </w:t>
      </w:r>
    </w:p>
    <w:p w:rsidR="00182B6B" w:rsidRDefault="00D119A0">
      <w:pPr>
        <w:spacing w:after="11" w:line="270" w:lineRule="auto"/>
        <w:ind w:left="245" w:right="6074" w:hanging="10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UDA di riferimento n. 3: </w:t>
      </w:r>
      <w:r>
        <w:rPr>
          <w:rFonts w:ascii="Times New Roman" w:eastAsia="Times New Roman" w:hAnsi="Times New Roman" w:cs="Times New Roman"/>
          <w:b/>
          <w:sz w:val="20"/>
        </w:rPr>
        <w:t xml:space="preserve">Luigi Pirandello. </w:t>
      </w:r>
      <w:r>
        <w:rPr>
          <w:rFonts w:ascii="Times New Roman" w:eastAsia="Times New Roman" w:hAnsi="Times New Roman" w:cs="Times New Roman"/>
          <w:sz w:val="20"/>
        </w:rPr>
        <w:t xml:space="preserve">UDA di riferimento n. 4: </w:t>
      </w:r>
      <w:r>
        <w:rPr>
          <w:rFonts w:ascii="Times New Roman" w:eastAsia="Times New Roman" w:hAnsi="Times New Roman" w:cs="Times New Roman"/>
          <w:b/>
          <w:sz w:val="20"/>
        </w:rPr>
        <w:t xml:space="preserve">Giuseppe Ungaretti. </w:t>
      </w:r>
    </w:p>
    <w:p w:rsidR="00182B6B" w:rsidRDefault="00D119A0">
      <w:pPr>
        <w:spacing w:after="23"/>
        <w:ind w:left="25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182B6B" w:rsidRDefault="00D119A0">
      <w:pPr>
        <w:spacing w:after="10" w:line="253" w:lineRule="auto"/>
        <w:ind w:left="24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MODULI DISCIPLINARI E U.D.A. DI RIFERIMENTO </w:t>
      </w:r>
    </w:p>
    <w:p w:rsidR="00182B6B" w:rsidRDefault="00D119A0">
      <w:pPr>
        <w:spacing w:after="10" w:line="253" w:lineRule="auto"/>
        <w:ind w:left="245" w:hanging="10"/>
      </w:pPr>
      <w:r>
        <w:rPr>
          <w:rFonts w:ascii="Times New Roman" w:eastAsia="Times New Roman" w:hAnsi="Times New Roman" w:cs="Times New Roman"/>
          <w:sz w:val="20"/>
        </w:rPr>
        <w:t xml:space="preserve">Modulo 3. (titolo) </w:t>
      </w:r>
      <w:r>
        <w:rPr>
          <w:rFonts w:ascii="Times New Roman" w:eastAsia="Times New Roman" w:hAnsi="Times New Roman" w:cs="Times New Roman"/>
          <w:b/>
          <w:sz w:val="20"/>
        </w:rPr>
        <w:t xml:space="preserve">La letteratura dal primo al secondo dopoguerra. </w:t>
      </w:r>
    </w:p>
    <w:p w:rsidR="00182B6B" w:rsidRDefault="00D119A0">
      <w:pPr>
        <w:spacing w:after="11" w:line="271" w:lineRule="auto"/>
        <w:ind w:left="245" w:hanging="10"/>
      </w:pPr>
      <w:r>
        <w:rPr>
          <w:rFonts w:ascii="Times New Roman" w:eastAsia="Times New Roman" w:hAnsi="Times New Roman" w:cs="Times New Roman"/>
          <w:sz w:val="20"/>
        </w:rPr>
        <w:t xml:space="preserve">UDA di riferimento n. 1: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Fenomenologia e Esistenzialismo. </w:t>
      </w:r>
    </w:p>
    <w:p w:rsidR="00182B6B" w:rsidRDefault="00D119A0">
      <w:pPr>
        <w:spacing w:after="11" w:line="270" w:lineRule="auto"/>
        <w:ind w:left="245" w:right="607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UDA di riferimento n. 2: </w:t>
      </w:r>
      <w:r>
        <w:rPr>
          <w:rFonts w:ascii="Times New Roman" w:eastAsia="Times New Roman" w:hAnsi="Times New Roman" w:cs="Times New Roman"/>
          <w:b/>
          <w:sz w:val="20"/>
        </w:rPr>
        <w:t xml:space="preserve">Eugenio Montale. </w:t>
      </w:r>
    </w:p>
    <w:p w:rsidR="00182B6B" w:rsidRDefault="00D119A0">
      <w:pPr>
        <w:spacing w:after="11" w:line="270" w:lineRule="auto"/>
        <w:ind w:left="2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UDA di riferimento n. 3: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Ermetismo e Neorealismo. </w:t>
      </w:r>
    </w:p>
    <w:p w:rsidR="00182B6B" w:rsidRDefault="00D119A0">
      <w:pPr>
        <w:spacing w:after="11" w:line="270" w:lineRule="auto"/>
        <w:ind w:left="245" w:right="607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UDA di riferimento n. 4: </w:t>
      </w:r>
      <w:r>
        <w:rPr>
          <w:rFonts w:ascii="Times New Roman" w:eastAsia="Times New Roman" w:hAnsi="Times New Roman" w:cs="Times New Roman"/>
          <w:b/>
          <w:sz w:val="20"/>
        </w:rPr>
        <w:t xml:space="preserve">Salvatore Quasimodo. </w:t>
      </w:r>
    </w:p>
    <w:p w:rsidR="00182B6B" w:rsidRDefault="00D119A0">
      <w:pPr>
        <w:spacing w:after="11" w:line="270" w:lineRule="auto"/>
        <w:ind w:left="245" w:right="607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UDA di </w:t>
      </w:r>
      <w:r>
        <w:rPr>
          <w:rFonts w:ascii="Times New Roman" w:eastAsia="Times New Roman" w:hAnsi="Times New Roman" w:cs="Times New Roman"/>
          <w:sz w:val="20"/>
        </w:rPr>
        <w:t xml:space="preserve">riferimento n. 5: </w:t>
      </w:r>
      <w:r>
        <w:rPr>
          <w:rFonts w:ascii="Times New Roman" w:eastAsia="Times New Roman" w:hAnsi="Times New Roman" w:cs="Times New Roman"/>
          <w:b/>
          <w:sz w:val="20"/>
        </w:rPr>
        <w:t xml:space="preserve">Umberto Saba. </w:t>
      </w:r>
    </w:p>
    <w:p w:rsidR="00182B6B" w:rsidRDefault="00D119A0">
      <w:pPr>
        <w:spacing w:after="11" w:line="270" w:lineRule="auto"/>
        <w:ind w:left="245" w:right="625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UDA di riferimento n. 6: </w:t>
      </w:r>
      <w:r>
        <w:rPr>
          <w:rFonts w:ascii="Times New Roman" w:eastAsia="Times New Roman" w:hAnsi="Times New Roman" w:cs="Times New Roman"/>
          <w:b/>
          <w:sz w:val="20"/>
        </w:rPr>
        <w:t xml:space="preserve">Cesare Pavese. </w:t>
      </w:r>
      <w:r>
        <w:rPr>
          <w:rFonts w:ascii="Times New Roman" w:eastAsia="Times New Roman" w:hAnsi="Times New Roman" w:cs="Times New Roman"/>
          <w:sz w:val="20"/>
        </w:rPr>
        <w:t xml:space="preserve">UDA di riferimento n. 7: </w:t>
      </w:r>
      <w:r>
        <w:rPr>
          <w:rFonts w:ascii="Times New Roman" w:eastAsia="Times New Roman" w:hAnsi="Times New Roman" w:cs="Times New Roman"/>
          <w:b/>
          <w:sz w:val="20"/>
        </w:rPr>
        <w:t xml:space="preserve">Primo Levi. </w:t>
      </w:r>
    </w:p>
    <w:p w:rsidR="00182B6B" w:rsidRDefault="00D119A0">
      <w:pPr>
        <w:spacing w:after="0"/>
        <w:ind w:left="25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82B6B" w:rsidRDefault="00D119A0">
      <w:pPr>
        <w:spacing w:after="11" w:line="270" w:lineRule="auto"/>
        <w:ind w:left="245" w:right="607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UDA di riferimento n. 8: </w:t>
      </w:r>
      <w:r>
        <w:rPr>
          <w:rFonts w:ascii="Times New Roman" w:eastAsia="Times New Roman" w:hAnsi="Times New Roman" w:cs="Times New Roman"/>
          <w:b/>
          <w:sz w:val="20"/>
        </w:rPr>
        <w:t xml:space="preserve">Beppe Fenoglio. </w:t>
      </w:r>
    </w:p>
    <w:p w:rsidR="00182B6B" w:rsidRDefault="00D119A0">
      <w:pPr>
        <w:spacing w:after="0"/>
        <w:ind w:left="25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182B6B" w:rsidRDefault="00D119A0">
      <w:pPr>
        <w:spacing w:after="23"/>
        <w:ind w:left="25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182B6B" w:rsidRDefault="00D119A0">
      <w:pPr>
        <w:spacing w:after="10" w:line="253" w:lineRule="auto"/>
        <w:ind w:left="24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MODULI INTERDISCIPLINARI E U.D.A. DI RIFERIMENTO </w:t>
      </w:r>
    </w:p>
    <w:p w:rsidR="00182B6B" w:rsidRDefault="00D119A0">
      <w:pPr>
        <w:spacing w:after="22"/>
        <w:ind w:left="25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182B6B" w:rsidRDefault="00D119A0">
      <w:pPr>
        <w:spacing w:after="10" w:line="253" w:lineRule="auto"/>
        <w:ind w:left="245" w:hanging="10"/>
      </w:pPr>
      <w:r>
        <w:rPr>
          <w:rFonts w:ascii="Times New Roman" w:eastAsia="Times New Roman" w:hAnsi="Times New Roman" w:cs="Times New Roman"/>
          <w:sz w:val="20"/>
        </w:rPr>
        <w:t xml:space="preserve">Modulo 4. (titolo) </w:t>
      </w:r>
      <w:r>
        <w:rPr>
          <w:rFonts w:ascii="Times New Roman" w:eastAsia="Times New Roman" w:hAnsi="Times New Roman" w:cs="Times New Roman"/>
          <w:b/>
          <w:sz w:val="20"/>
        </w:rPr>
        <w:t xml:space="preserve">L’interdisciplinarità </w:t>
      </w:r>
    </w:p>
    <w:p w:rsidR="00182B6B" w:rsidRDefault="00D119A0">
      <w:pPr>
        <w:spacing w:after="11" w:line="271" w:lineRule="auto"/>
        <w:ind w:left="245" w:hanging="10"/>
      </w:pPr>
      <w:r>
        <w:rPr>
          <w:rFonts w:ascii="Times New Roman" w:eastAsia="Times New Roman" w:hAnsi="Times New Roman" w:cs="Times New Roman"/>
          <w:sz w:val="20"/>
        </w:rPr>
        <w:t>UDA</w:t>
      </w:r>
      <w:r>
        <w:rPr>
          <w:rFonts w:ascii="Times New Roman" w:eastAsia="Times New Roman" w:hAnsi="Times New Roman" w:cs="Times New Roman"/>
          <w:sz w:val="20"/>
        </w:rPr>
        <w:t xml:space="preserve"> di riferimento n. 1: </w:t>
      </w:r>
      <w:r>
        <w:rPr>
          <w:rFonts w:ascii="Times New Roman" w:eastAsia="Times New Roman" w:hAnsi="Times New Roman" w:cs="Times New Roman"/>
          <w:b/>
          <w:i/>
          <w:sz w:val="20"/>
        </w:rPr>
        <w:t>La strada dei prodotti tipici e dei sapori della Campania</w:t>
      </w:r>
      <w:r>
        <w:rPr>
          <w:rFonts w:ascii="Times New Roman" w:eastAsia="Times New Roman" w:hAnsi="Times New Roman" w:cs="Times New Roman"/>
          <w:b/>
          <w:sz w:val="20"/>
        </w:rPr>
        <w:t xml:space="preserve">. </w:t>
      </w:r>
    </w:p>
    <w:p w:rsidR="00182B6B" w:rsidRDefault="00D119A0">
      <w:pPr>
        <w:spacing w:after="11" w:line="271" w:lineRule="auto"/>
        <w:ind w:left="245" w:hanging="10"/>
      </w:pPr>
      <w:r>
        <w:rPr>
          <w:rFonts w:ascii="Times New Roman" w:eastAsia="Times New Roman" w:hAnsi="Times New Roman" w:cs="Times New Roman"/>
          <w:sz w:val="20"/>
        </w:rPr>
        <w:t xml:space="preserve">UDA di riferimento n. 2: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La sicurezza alimentare e il sistema HACCP. </w:t>
      </w:r>
    </w:p>
    <w:p w:rsidR="00182B6B" w:rsidRDefault="00D119A0">
      <w:pPr>
        <w:spacing w:after="11" w:line="270" w:lineRule="auto"/>
        <w:ind w:left="245" w:right="607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UDA di riferimento n. 3: </w:t>
      </w:r>
      <w:r>
        <w:rPr>
          <w:rFonts w:ascii="Times New Roman" w:eastAsia="Times New Roman" w:hAnsi="Times New Roman" w:cs="Times New Roman"/>
          <w:b/>
          <w:sz w:val="20"/>
        </w:rPr>
        <w:t xml:space="preserve">Banqueting day. </w:t>
      </w:r>
    </w:p>
    <w:p w:rsidR="00182B6B" w:rsidRDefault="00D119A0">
      <w:pPr>
        <w:spacing w:after="11" w:line="271" w:lineRule="auto"/>
        <w:ind w:left="245" w:hanging="10"/>
      </w:pPr>
      <w:r>
        <w:rPr>
          <w:rFonts w:ascii="Times New Roman" w:eastAsia="Times New Roman" w:hAnsi="Times New Roman" w:cs="Times New Roman"/>
          <w:sz w:val="20"/>
        </w:rPr>
        <w:t xml:space="preserve">UDA di riferimento n. 4: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L’universo del vino…geografia e cultura delle regioni vinicole in Italia e nel mondo </w:t>
      </w:r>
      <w:r>
        <w:rPr>
          <w:rFonts w:ascii="Times New Roman" w:eastAsia="Times New Roman" w:hAnsi="Times New Roman" w:cs="Times New Roman"/>
          <w:sz w:val="20"/>
        </w:rPr>
        <w:t xml:space="preserve">(PCTO). </w:t>
      </w:r>
    </w:p>
    <w:p w:rsidR="00182B6B" w:rsidRDefault="00D119A0">
      <w:pPr>
        <w:spacing w:after="11" w:line="271" w:lineRule="auto"/>
        <w:ind w:left="245" w:right="1061" w:hanging="10"/>
      </w:pPr>
      <w:r>
        <w:rPr>
          <w:rFonts w:ascii="Times New Roman" w:eastAsia="Times New Roman" w:hAnsi="Times New Roman" w:cs="Times New Roman"/>
          <w:sz w:val="20"/>
        </w:rPr>
        <w:t xml:space="preserve">UDA di riferimento n. 5: </w:t>
      </w:r>
      <w:r>
        <w:rPr>
          <w:rFonts w:ascii="Times New Roman" w:eastAsia="Times New Roman" w:hAnsi="Times New Roman" w:cs="Times New Roman"/>
          <w:b/>
          <w:sz w:val="20"/>
        </w:rPr>
        <w:t xml:space="preserve">Operazione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</w:rPr>
        <w:t>Avalanche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</w:rPr>
        <w:t xml:space="preserve">. </w:t>
      </w:r>
      <w:r>
        <w:rPr>
          <w:rFonts w:ascii="Times New Roman" w:eastAsia="Times New Roman" w:hAnsi="Times New Roman" w:cs="Times New Roman"/>
          <w:sz w:val="20"/>
        </w:rPr>
        <w:t xml:space="preserve">UDA di riferimento n. 6: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La Costituzione italiana e lo sviluppo sostenibile (Agenda 2030) </w:t>
      </w:r>
      <w:r>
        <w:rPr>
          <w:rFonts w:ascii="Times New Roman" w:eastAsia="Times New Roman" w:hAnsi="Times New Roman" w:cs="Times New Roman"/>
          <w:sz w:val="20"/>
        </w:rPr>
        <w:t xml:space="preserve">(Educazione civica). </w:t>
      </w:r>
    </w:p>
    <w:p w:rsidR="00182B6B" w:rsidRDefault="00D119A0">
      <w:pPr>
        <w:spacing w:after="25" w:line="255" w:lineRule="auto"/>
        <w:ind w:left="250" w:right="994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0"/>
        </w:rPr>
        <w:t xml:space="preserve"> </w:t>
      </w:r>
      <w:r>
        <w:t xml:space="preserve"> </w:t>
      </w:r>
    </w:p>
    <w:p w:rsidR="00182B6B" w:rsidRDefault="00D119A0">
      <w:pPr>
        <w:spacing w:after="0"/>
        <w:ind w:left="250"/>
      </w:pPr>
      <w:r>
        <w:rPr>
          <w:rFonts w:ascii="Times New Roman" w:eastAsia="Times New Roman" w:hAnsi="Times New Roman" w:cs="Times New Roman"/>
          <w:b/>
          <w:color w:val="333333"/>
          <w:sz w:val="20"/>
        </w:rPr>
        <w:t xml:space="preserve"> </w:t>
      </w:r>
      <w:r>
        <w:t xml:space="preserve"> </w:t>
      </w:r>
    </w:p>
    <w:tbl>
      <w:tblPr>
        <w:tblStyle w:val="TableGrid"/>
        <w:tblW w:w="9936" w:type="dxa"/>
        <w:tblInd w:w="-29" w:type="dxa"/>
        <w:tblCellMar>
          <w:top w:w="53" w:type="dxa"/>
          <w:left w:w="9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1358"/>
        <w:gridCol w:w="1273"/>
        <w:gridCol w:w="1397"/>
        <w:gridCol w:w="1522"/>
        <w:gridCol w:w="1570"/>
        <w:gridCol w:w="1414"/>
      </w:tblGrid>
      <w:tr w:rsidR="00182B6B">
        <w:trPr>
          <w:trHeight w:val="162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18" w:line="229" w:lineRule="auto"/>
              <w:ind w:left="24" w:firstLine="74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</w:rPr>
              <w:t xml:space="preserve">Macro-aree tematiche (ex </w:t>
            </w:r>
            <w:r>
              <w:t xml:space="preserve"> </w:t>
            </w:r>
          </w:p>
          <w:p w:rsidR="00182B6B" w:rsidRDefault="00D119A0">
            <w:pPr>
              <w:spacing w:after="0"/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</w:rPr>
              <w:t xml:space="preserve">Linee guida </w:t>
            </w:r>
            <w:r>
              <w:t xml:space="preserve"> </w:t>
            </w:r>
          </w:p>
          <w:p w:rsidR="00182B6B" w:rsidRDefault="00D119A0">
            <w:pPr>
              <w:spacing w:after="0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</w:rPr>
              <w:t xml:space="preserve">2020) </w:t>
            </w:r>
            <w: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19" w:line="227" w:lineRule="auto"/>
              <w:ind w:left="391" w:hanging="391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</w:rPr>
              <w:t xml:space="preserve">Articolazione aree </w:t>
            </w:r>
            <w:r>
              <w:t xml:space="preserve"> </w:t>
            </w:r>
          </w:p>
          <w:p w:rsidR="00182B6B" w:rsidRDefault="00D119A0">
            <w:pPr>
              <w:spacing w:after="2" w:line="24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</w:rPr>
              <w:t>tematiche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</w:rPr>
              <w:t xml:space="preserve">ex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</w:rPr>
              <w:t>Legge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/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</w:rPr>
              <w:t xml:space="preserve">92/2019) </w:t>
            </w: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18" w:line="228" w:lineRule="auto"/>
              <w:ind w:left="257" w:hanging="254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</w:rPr>
              <w:t xml:space="preserve">Competenze chiave </w:t>
            </w:r>
            <w:r>
              <w:t xml:space="preserve"> </w:t>
            </w:r>
          </w:p>
          <w:p w:rsidR="00182B6B" w:rsidRDefault="00D119A0">
            <w:pPr>
              <w:spacing w:after="0"/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</w:rPr>
              <w:t xml:space="preserve">europee </w:t>
            </w:r>
            <w:r>
              <w:t xml:space="preserve"> </w:t>
            </w:r>
          </w:p>
          <w:p w:rsidR="00182B6B" w:rsidRDefault="00D119A0">
            <w:pPr>
              <w:spacing w:after="0"/>
              <w:ind w:right="8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</w:rPr>
              <w:t xml:space="preserve">2018 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 w:line="232" w:lineRule="auto"/>
              <w:ind w:left="172" w:hanging="170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</w:rPr>
              <w:t xml:space="preserve">Contitolarità: Disciplina coinvolta: </w:t>
            </w:r>
            <w:r>
              <w:t xml:space="preserve"> </w:t>
            </w:r>
          </w:p>
          <w:p w:rsidR="00182B6B" w:rsidRDefault="00D119A0">
            <w:pPr>
              <w:spacing w:after="0"/>
              <w:ind w:left="31" w:firstLine="187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</w:rPr>
              <w:t xml:space="preserve">Lingua 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</w:rPr>
              <w:t xml:space="preserve">letteratura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</w:rPr>
              <w:t>italiana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18"/>
              </w:rPr>
              <w:t>(4 ore)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2" w:firstLine="178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</w:rPr>
              <w:t xml:space="preserve">Risultati di apprendimento </w:t>
            </w:r>
            <w: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180" w:hanging="46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</w:rPr>
              <w:t xml:space="preserve">Traguardi di competenze 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281" w:hanging="269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</w:rPr>
              <w:t xml:space="preserve">Tempi/Orario annuali </w:t>
            </w:r>
            <w:r>
              <w:t xml:space="preserve"> </w:t>
            </w:r>
          </w:p>
        </w:tc>
      </w:tr>
      <w:tr w:rsidR="00182B6B">
        <w:trPr>
          <w:trHeight w:val="4268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right="156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</w:rPr>
              <w:t xml:space="preserve">Costituzione </w:t>
            </w:r>
            <w: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</w:rPr>
              <w:t xml:space="preserve">Il lavoro nella Costituzione </w:t>
            </w: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</w:rPr>
              <w:t xml:space="preserve">Competenza </w:t>
            </w:r>
          </w:p>
          <w:p w:rsidR="00182B6B" w:rsidRDefault="00D119A0">
            <w:pPr>
              <w:spacing w:after="0" w:line="224" w:lineRule="auto"/>
              <w:ind w:left="1"/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</w:rPr>
              <w:t xml:space="preserve">alfabetica funzionale. Competenza </w:t>
            </w:r>
            <w:r>
              <w:t xml:space="preserve"> </w:t>
            </w:r>
          </w:p>
          <w:p w:rsidR="00182B6B" w:rsidRDefault="00D119A0">
            <w:pPr>
              <w:spacing w:after="0" w:line="225" w:lineRule="auto"/>
              <w:ind w:left="1"/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</w:rPr>
              <w:t xml:space="preserve">multilinguistica. Competenza digitale. </w:t>
            </w:r>
            <w:r>
              <w:t xml:space="preserve"> </w:t>
            </w:r>
          </w:p>
          <w:p w:rsidR="00182B6B" w:rsidRDefault="00D119A0">
            <w:pPr>
              <w:spacing w:after="0"/>
              <w:ind w:left="1" w:right="29"/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</w:rPr>
              <w:t xml:space="preserve">Competenza personale, sociale e capacità di imparare ad imparare. Competenza in materia di cittadinanza. </w:t>
            </w:r>
            <w: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16"/>
              </w:rPr>
              <w:t xml:space="preserve">Competenza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</w:rPr>
              <w:t>imprenditoriale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16"/>
              </w:rPr>
              <w:t>. Competenza in materia di consapevolezza ed espressione culturali.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 xml:space="preserve">Saper riferire e riconoscere, a partire dalla propria esperienza fino alla cronaca e ai temi di studio, i diritti e i doveri delle persone, collegandoli alle disposizioni costituzionali. </w:t>
            </w:r>
            <w: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Essere consapevoli del valore e delle regole della vita democratica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 xml:space="preserve">anche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attraverso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 xml:space="preserve"> l’approfondimento degli elementi fondamentali del diritto che la regolano, con particolare riferimento al diritto del lavoro. 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</w:rPr>
              <w:t xml:space="preserve">1h </w:t>
            </w:r>
            <w:r>
              <w:t xml:space="preserve"> </w:t>
            </w:r>
          </w:p>
        </w:tc>
      </w:tr>
      <w:tr w:rsidR="00182B6B">
        <w:trPr>
          <w:trHeight w:val="4167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134" w:firstLine="68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</w:rPr>
              <w:lastRenderedPageBreak/>
              <w:t xml:space="preserve">Sviluppo sostenibile </w:t>
            </w:r>
            <w: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right="29"/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 xml:space="preserve">Saper valutare fatti e orientare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 xml:space="preserve">i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propri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 xml:space="preserve">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 xml:space="preserve">comportamenti in situazioni sociali e professionali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 xml:space="preserve">strutturate, che possono richiedere un adattamento del proprio operato nel rispetto di regole condivise. Assumere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 xml:space="preserve">comportamenti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>nel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18"/>
              </w:rPr>
              <w:t xml:space="preserve"> rispetto delle diversità personali, culturali, di genere.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2" w:line="23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</w:rPr>
              <w:t>Partecipar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</w:rPr>
              <w:t xml:space="preserve">e al dibattito culturale. Cogliere la complessità dei problemi </w:t>
            </w:r>
            <w:r>
              <w:t xml:space="preserve"> </w:t>
            </w:r>
          </w:p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</w:rPr>
              <w:t xml:space="preserve">esistenziali, morali, </w:t>
            </w:r>
            <w:r>
              <w:t xml:space="preserve"> </w:t>
            </w:r>
          </w:p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</w:rPr>
              <w:t xml:space="preserve">politici, sociali, </w:t>
            </w:r>
          </w:p>
          <w:p w:rsidR="00182B6B" w:rsidRDefault="00D119A0">
            <w:pPr>
              <w:spacing w:after="0"/>
              <w:ind w:right="33"/>
            </w:pPr>
            <w:r>
              <w:rPr>
                <w:rFonts w:ascii="Times New Roman" w:eastAsia="Times New Roman" w:hAnsi="Times New Roman" w:cs="Times New Roman"/>
                <w:color w:val="333333"/>
                <w:sz w:val="16"/>
              </w:rPr>
              <w:t>economici e scientifici e formulare risposte personali argomentate. Rispettare l’ambiente, curarlo, conservarlo, migliorarlo, assumendo il principi</w:t>
            </w:r>
            <w:r>
              <w:rPr>
                <w:rFonts w:ascii="Times New Roman" w:eastAsia="Times New Roman" w:hAnsi="Times New Roman" w:cs="Times New Roman"/>
                <w:color w:val="333333"/>
                <w:sz w:val="16"/>
              </w:rPr>
              <w:t xml:space="preserve">o di responsabilità. </w:t>
            </w: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right="12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</w:rPr>
              <w:t xml:space="preserve">3h </w:t>
            </w:r>
            <w:r>
              <w:t xml:space="preserve"> </w:t>
            </w:r>
          </w:p>
        </w:tc>
      </w:tr>
    </w:tbl>
    <w:p w:rsidR="00182B6B" w:rsidRDefault="00D119A0">
      <w:pPr>
        <w:spacing w:after="12"/>
        <w:jc w:val="both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b/>
          <w:color w:val="333333"/>
          <w:sz w:val="20"/>
        </w:rPr>
        <w:t xml:space="preserve">   </w:t>
      </w:r>
      <w:r>
        <w:t xml:space="preserve"> </w:t>
      </w:r>
      <w:r>
        <w:tab/>
        <w:t xml:space="preserve"> </w:t>
      </w:r>
      <w:r>
        <w:tab/>
        <w:t xml:space="preserve"> </w:t>
      </w:r>
    </w:p>
    <w:p w:rsidR="00182B6B" w:rsidRDefault="00D119A0">
      <w:pPr>
        <w:spacing w:after="0"/>
        <w:ind w:left="250"/>
      </w:pPr>
      <w:r>
        <w:rPr>
          <w:rFonts w:ascii="Times New Roman" w:eastAsia="Times New Roman" w:hAnsi="Times New Roman" w:cs="Times New Roman"/>
          <w:b/>
          <w:color w:val="333333"/>
          <w:sz w:val="20"/>
        </w:rPr>
        <w:t xml:space="preserve">       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t xml:space="preserve"> </w:t>
      </w:r>
    </w:p>
    <w:tbl>
      <w:tblPr>
        <w:tblStyle w:val="TableGrid"/>
        <w:tblW w:w="9868" w:type="dxa"/>
        <w:tblInd w:w="247" w:type="dxa"/>
        <w:tblCellMar>
          <w:top w:w="19" w:type="dxa"/>
          <w:left w:w="0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454"/>
        <w:gridCol w:w="358"/>
        <w:gridCol w:w="9056"/>
      </w:tblGrid>
      <w:tr w:rsidR="00182B6B">
        <w:trPr>
          <w:trHeight w:val="50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2B6B" w:rsidRDefault="00D119A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58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4 - OBIETTIVI MINIMI PER ALLIEVI BES/DSA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/>
              <w:ind w:left="2758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3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82B6B" w:rsidRDefault="00D119A0">
            <w:pPr>
              <w:spacing w:after="0"/>
              <w:ind w:left="29"/>
            </w:pPr>
            <w:r>
              <w:rPr>
                <w:rFonts w:ascii="Wingdings 2" w:eastAsia="Wingdings 2" w:hAnsi="Wingdings 2" w:cs="Wingdings 2"/>
                <w:sz w:val="20"/>
              </w:rPr>
              <w:t>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41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82B6B" w:rsidRDefault="00D119A0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Avere rispetto di sé e degli altri. </w:t>
            </w:r>
            <w:r>
              <w:t xml:space="preserve"> </w:t>
            </w:r>
          </w:p>
        </w:tc>
      </w:tr>
      <w:tr w:rsidR="00182B6B">
        <w:trPr>
          <w:trHeight w:val="365"/>
        </w:trPr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82B6B" w:rsidRDefault="00D119A0">
            <w:pPr>
              <w:spacing w:after="0"/>
              <w:ind w:left="29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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41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82B6B" w:rsidRDefault="00D119A0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Rispettare le regole più elementari della buona educazione. </w:t>
            </w:r>
            <w:r>
              <w:t xml:space="preserve"> </w:t>
            </w:r>
          </w:p>
        </w:tc>
      </w:tr>
      <w:tr w:rsidR="00182B6B">
        <w:trPr>
          <w:trHeight w:val="406"/>
        </w:trPr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82B6B" w:rsidRDefault="00D119A0">
            <w:pPr>
              <w:spacing w:after="0"/>
              <w:ind w:left="29"/>
              <w:jc w:val="both"/>
            </w:pPr>
            <w:r>
              <w:rPr>
                <w:rFonts w:ascii="Wingdings 2" w:eastAsia="Wingdings 2" w:hAnsi="Wingdings 2" w:cs="Wingdings 2"/>
                <w:sz w:val="20"/>
              </w:rPr>
              <w:t>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41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82B6B" w:rsidRDefault="00D119A0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Saper ascoltare l’altro. Collaborare con i compagni. </w:t>
            </w:r>
            <w:r>
              <w:t xml:space="preserve"> </w:t>
            </w:r>
          </w:p>
        </w:tc>
      </w:tr>
      <w:tr w:rsidR="00182B6B">
        <w:trPr>
          <w:trHeight w:val="601"/>
        </w:trPr>
        <w:tc>
          <w:tcPr>
            <w:tcW w:w="4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B6B" w:rsidRDefault="00D119A0">
            <w:pPr>
              <w:spacing w:after="0"/>
              <w:ind w:left="29"/>
            </w:pPr>
            <w:r>
              <w:rPr>
                <w:rFonts w:ascii="Wingdings 2" w:eastAsia="Wingdings 2" w:hAnsi="Wingdings 2" w:cs="Wingdings 2"/>
                <w:sz w:val="20"/>
              </w:rPr>
              <w:t>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4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Imparare a intervenire nel momento opportuno.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176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2B6B" w:rsidRDefault="00D119A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94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numPr>
                <w:ilvl w:val="0"/>
                <w:numId w:val="6"/>
              </w:numPr>
              <w:spacing w:after="237"/>
              <w:ind w:hanging="3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Acquisire termini e convenzioni proprie della materia. </w:t>
            </w:r>
            <w:r>
              <w:t xml:space="preserve"> </w:t>
            </w:r>
          </w:p>
          <w:p w:rsidR="00182B6B" w:rsidRDefault="00D119A0">
            <w:pPr>
              <w:numPr>
                <w:ilvl w:val="0"/>
                <w:numId w:val="6"/>
              </w:numPr>
              <w:spacing w:after="270"/>
              <w:ind w:hanging="3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Prendere sicurezza di sé nell’ambito della disciplina e della futura professione. </w:t>
            </w:r>
            <w:r>
              <w:t xml:space="preserve"> </w:t>
            </w:r>
          </w:p>
          <w:p w:rsidR="00182B6B" w:rsidRDefault="00D119A0">
            <w:pPr>
              <w:numPr>
                <w:ilvl w:val="0"/>
                <w:numId w:val="6"/>
              </w:numPr>
              <w:spacing w:after="192"/>
              <w:ind w:hanging="35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Saper coordinare il proprio lavoro sequenzialmente e in maniera ordinata. </w:t>
            </w:r>
            <w:r>
              <w:t xml:space="preserve"> </w:t>
            </w:r>
          </w:p>
          <w:p w:rsidR="00182B6B" w:rsidRDefault="00D119A0">
            <w:pPr>
              <w:numPr>
                <w:ilvl w:val="0"/>
                <w:numId w:val="6"/>
              </w:numPr>
              <w:spacing w:after="0"/>
              <w:ind w:hanging="358"/>
            </w:pPr>
            <w:r>
              <w:rPr>
                <w:rFonts w:ascii="Times New Roman" w:eastAsia="Times New Roman" w:hAnsi="Times New Roman" w:cs="Times New Roman"/>
                <w:sz w:val="20"/>
              </w:rPr>
              <w:t>Collaborare con il gruppo.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409"/>
        </w:trPr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82B6B" w:rsidRDefault="00D119A0">
            <w:pPr>
              <w:tabs>
                <w:tab w:val="right" w:pos="720"/>
              </w:tabs>
              <w:spacing w:after="0"/>
            </w:pPr>
            <w:r>
              <w:t xml:space="preserve"> </w:t>
            </w:r>
            <w: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Portare sempre il materiale necessario (divisa completa, libro - ricettario, eccetera) </w:t>
            </w:r>
            <w:r>
              <w:t xml:space="preserve"> </w:t>
            </w:r>
          </w:p>
        </w:tc>
      </w:tr>
      <w:tr w:rsidR="00182B6B">
        <w:trPr>
          <w:trHeight w:val="486"/>
        </w:trPr>
        <w:tc>
          <w:tcPr>
            <w:tcW w:w="81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82B6B" w:rsidRDefault="00D119A0">
            <w:pPr>
              <w:spacing w:after="0"/>
              <w:ind w:left="452"/>
            </w:pPr>
            <w:r>
              <w:rPr>
                <w:rFonts w:ascii="Segoe UI Symbol" w:eastAsia="Segoe UI Symbol" w:hAnsi="Segoe UI Symbol" w:cs="Segoe UI Symbol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5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Utilizzare in modo appropriato gli strumenti di lavoro. </w:t>
            </w:r>
            <w:r>
              <w:t xml:space="preserve"> </w:t>
            </w:r>
          </w:p>
        </w:tc>
      </w:tr>
      <w:tr w:rsidR="00182B6B">
        <w:trPr>
          <w:trHeight w:val="505"/>
        </w:trPr>
        <w:tc>
          <w:tcPr>
            <w:tcW w:w="81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82B6B" w:rsidRDefault="00D119A0">
            <w:pPr>
              <w:spacing w:after="0"/>
              <w:ind w:left="452"/>
            </w:pPr>
            <w:r>
              <w:rPr>
                <w:rFonts w:ascii="Segoe UI Symbol" w:eastAsia="Segoe UI Symbol" w:hAnsi="Segoe UI Symbol" w:cs="Segoe UI Symbol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5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Mantenere in ordine e pulita la propria postazione di lavoro. </w:t>
            </w:r>
            <w:r>
              <w:t xml:space="preserve"> </w:t>
            </w:r>
          </w:p>
        </w:tc>
      </w:tr>
      <w:tr w:rsidR="00182B6B">
        <w:trPr>
          <w:trHeight w:val="508"/>
        </w:trPr>
        <w:tc>
          <w:tcPr>
            <w:tcW w:w="81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82B6B" w:rsidRDefault="00D119A0">
            <w:pPr>
              <w:spacing w:after="0"/>
              <w:ind w:left="452"/>
            </w:pPr>
            <w:r>
              <w:rPr>
                <w:rFonts w:ascii="Segoe UI Symbol" w:eastAsia="Segoe UI Symbol" w:hAnsi="Segoe UI Symbol" w:cs="Segoe UI Symbol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5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Portare avanti e a termine individualmente e/o in gruppo un lavoro programmato. </w:t>
            </w:r>
            <w:r>
              <w:t xml:space="preserve"> </w:t>
            </w:r>
          </w:p>
        </w:tc>
      </w:tr>
      <w:tr w:rsidR="00182B6B">
        <w:trPr>
          <w:trHeight w:val="469"/>
        </w:trPr>
        <w:tc>
          <w:tcPr>
            <w:tcW w:w="81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82B6B" w:rsidRDefault="00D119A0">
            <w:pPr>
              <w:spacing w:after="0"/>
              <w:ind w:left="452"/>
            </w:pPr>
            <w:r>
              <w:rPr>
                <w:rFonts w:ascii="Segoe UI Symbol" w:eastAsia="Segoe UI Symbol" w:hAnsi="Segoe UI Symbol" w:cs="Segoe UI Symbol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5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Coordinare il lavoro pratico con il proprio gruppo. </w:t>
            </w:r>
            <w:r>
              <w:t xml:space="preserve"> </w:t>
            </w:r>
          </w:p>
        </w:tc>
      </w:tr>
      <w:tr w:rsidR="00182B6B">
        <w:trPr>
          <w:trHeight w:val="376"/>
        </w:trPr>
        <w:tc>
          <w:tcPr>
            <w:tcW w:w="8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82B6B" w:rsidRDefault="00D119A0">
            <w:pPr>
              <w:spacing w:after="0"/>
              <w:ind w:left="452"/>
            </w:pPr>
            <w:r>
              <w:rPr>
                <w:rFonts w:ascii="Segoe UI Symbol" w:eastAsia="Segoe UI Symbol" w:hAnsi="Segoe UI Symbol" w:cs="Segoe UI Symbol"/>
                <w:sz w:val="20"/>
              </w:rPr>
              <w:t>✓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Organizzare e tenere in ordine costantemente il proprio ricettario.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:rsidR="00182B6B" w:rsidRDefault="00D119A0">
      <w:pPr>
        <w:spacing w:after="3"/>
        <w:ind w:left="254"/>
        <w:jc w:val="both"/>
      </w:pPr>
      <w:r>
        <w:rPr>
          <w:rFonts w:ascii="Times New Roman" w:eastAsia="Times New Roman" w:hAnsi="Times New Roman" w:cs="Times New Roman"/>
          <w:b/>
          <w:color w:val="333333"/>
          <w:sz w:val="20"/>
        </w:rPr>
        <w:t xml:space="preserve">       </w:t>
      </w:r>
      <w:r>
        <w:t xml:space="preserve">  </w:t>
      </w:r>
      <w:r>
        <w:tab/>
        <w:t xml:space="preserve"> </w:t>
      </w:r>
    </w:p>
    <w:p w:rsidR="00182B6B" w:rsidRDefault="00D119A0">
      <w:pPr>
        <w:spacing w:after="65"/>
        <w:ind w:left="25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182B6B" w:rsidRDefault="00D119A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49"/>
        <w:ind w:right="35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5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- METODOLOGIA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182B6B" w:rsidRDefault="00D119A0">
      <w:pPr>
        <w:spacing w:after="0"/>
        <w:ind w:left="25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tbl>
      <w:tblPr>
        <w:tblStyle w:val="TableGrid"/>
        <w:tblW w:w="9645" w:type="dxa"/>
        <w:tblInd w:w="308" w:type="dxa"/>
        <w:tblCellMar>
          <w:top w:w="101" w:type="dxa"/>
          <w:left w:w="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3212"/>
        <w:gridCol w:w="3212"/>
        <w:gridCol w:w="3221"/>
      </w:tblGrid>
      <w:tr w:rsidR="00182B6B">
        <w:trPr>
          <w:trHeight w:val="70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10"/>
              <w:ind w:left="8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Mediazione didattica </w:t>
            </w:r>
          </w:p>
          <w:p w:rsidR="00182B6B" w:rsidRDefault="00D119A0">
            <w:pPr>
              <w:spacing w:after="0"/>
              <w:ind w:left="8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(metodi) </w:t>
            </w:r>
            <w:r>
              <w:t xml:space="preserve">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10"/>
              <w:ind w:left="84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Soluzioni organizzative </w:t>
            </w:r>
          </w:p>
          <w:p w:rsidR="00182B6B" w:rsidRDefault="00D119A0">
            <w:pPr>
              <w:spacing w:after="0"/>
              <w:ind w:left="84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(Mezzi) </w:t>
            </w:r>
            <w: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84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Spazi</w:t>
            </w:r>
            <w:r>
              <w:t xml:space="preserve">  </w:t>
            </w:r>
          </w:p>
        </w:tc>
      </w:tr>
      <w:tr w:rsidR="00182B6B">
        <w:trPr>
          <w:trHeight w:val="434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0"/>
              <w:ind w:left="5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Flipped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Classroom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Testi </w:t>
            </w:r>
            <w: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Aula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432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0"/>
              <w:ind w:left="55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Debate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Lavagna </w:t>
            </w:r>
            <w: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Aula virtuale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434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Peer To Peer </w:t>
            </w:r>
            <w:r>
              <w:t xml:space="preserve">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Vocabolari </w:t>
            </w:r>
            <w: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Aula multimediale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432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Cooperative Learning </w:t>
            </w:r>
            <w:r>
              <w:t xml:space="preserve">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Materiale in fotocopia </w:t>
            </w:r>
            <w: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>Spazi laboratoriali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432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Didattica breve </w:t>
            </w:r>
            <w:r>
              <w:t xml:space="preserve">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Giornali </w:t>
            </w:r>
            <w: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>Azienda Istituto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435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Lezione Frontale  </w:t>
            </w:r>
            <w:r>
              <w:t xml:space="preserve">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Supporti multimediali </w:t>
            </w:r>
            <w: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Visite guidate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432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Lettura e interpretazione del testo </w:t>
            </w:r>
            <w:r>
              <w:t xml:space="preserve">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Stage </w:t>
            </w:r>
            <w: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>Altro (specificare)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698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Lezione introduttiva </w:t>
            </w:r>
            <w:r>
              <w:t xml:space="preserve">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2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Altro (specificare) </w:t>
            </w:r>
            <w:r>
              <w:t xml:space="preserve"> </w:t>
            </w:r>
          </w:p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629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Approfondimento disciplinare con contestualizzazione del problema </w:t>
            </w:r>
            <w:r>
              <w:t xml:space="preserve">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396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Attività laboratoriale </w:t>
            </w:r>
            <w:r>
              <w:t xml:space="preserve">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398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Costruzione di mappe/schemi </w:t>
            </w:r>
            <w:r>
              <w:t xml:space="preserve">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40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Utilizzo delle fonti (indicare quali) </w:t>
            </w:r>
            <w:r>
              <w:t xml:space="preserve">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40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Analisi critica </w:t>
            </w:r>
            <w:r>
              <w:t xml:space="preserve">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398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Lavori di gruppo </w:t>
            </w:r>
            <w:r>
              <w:t xml:space="preserve">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40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tabs>
                <w:tab w:val="center" w:pos="448"/>
                <w:tab w:val="right" w:pos="3194"/>
              </w:tabs>
              <w:spacing w:after="0"/>
            </w:pP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Eterogenei al loro interno 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-14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396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tabs>
                <w:tab w:val="center" w:pos="448"/>
                <w:tab w:val="center" w:pos="1522"/>
              </w:tabs>
              <w:spacing w:after="0"/>
            </w:pP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Per fasce di livello </w:t>
            </w:r>
            <w:r>
              <w:t xml:space="preserve">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396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Tutoraggio </w:t>
            </w:r>
            <w:r>
              <w:t xml:space="preserve">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40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82B6B" w:rsidRDefault="00D119A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Altro: specificare </w:t>
            </w:r>
            <w:r>
              <w:t xml:space="preserve">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394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:rsidR="00182B6B" w:rsidRDefault="00D119A0">
      <w:pPr>
        <w:spacing w:after="21"/>
        <w:ind w:left="25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182B6B" w:rsidRDefault="00D119A0">
      <w:pPr>
        <w:spacing w:after="0"/>
        <w:ind w:left="25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tbl>
      <w:tblPr>
        <w:tblStyle w:val="TableGrid"/>
        <w:tblW w:w="7321" w:type="dxa"/>
        <w:tblInd w:w="322" w:type="dxa"/>
        <w:tblCellMar>
          <w:top w:w="63" w:type="dxa"/>
          <w:left w:w="7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16"/>
        <w:gridCol w:w="1805"/>
      </w:tblGrid>
      <w:tr w:rsidR="00182B6B">
        <w:trPr>
          <w:trHeight w:val="291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0"/>
              </w:rPr>
              <w:t>5.1 STRUMENTI DI LAVORO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262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Libro di Testo </w:t>
            </w: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  <w:r>
              <w:t xml:space="preserve"> </w:t>
            </w:r>
          </w:p>
        </w:tc>
      </w:tr>
      <w:tr w:rsidR="00182B6B">
        <w:trPr>
          <w:trHeight w:val="290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Risorse digitali libro di testo </w:t>
            </w: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1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264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Risorse digitali in rete (link, video-lezioni, mappe, etc.) </w:t>
            </w: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  <w:r>
              <w:t xml:space="preserve"> </w:t>
            </w:r>
          </w:p>
        </w:tc>
      </w:tr>
      <w:tr w:rsidR="00182B6B">
        <w:trPr>
          <w:trHeight w:val="290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App Google: (specificare quali) </w:t>
            </w: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1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262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Testi didattici di supporto </w:t>
            </w: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  <w:r>
              <w:t xml:space="preserve"> </w:t>
            </w:r>
          </w:p>
        </w:tc>
      </w:tr>
      <w:tr w:rsidR="00182B6B">
        <w:trPr>
          <w:trHeight w:val="264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Chat WhatsApp </w:t>
            </w: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  <w:r>
              <w:t xml:space="preserve"> </w:t>
            </w:r>
          </w:p>
        </w:tc>
      </w:tr>
      <w:tr w:rsidR="00182B6B">
        <w:trPr>
          <w:trHeight w:val="290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Stampa specialistica </w:t>
            </w: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1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290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Materiali autoprodotti dall’insegnante </w:t>
            </w: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1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290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Scheda predisposta dall’insegnante </w:t>
            </w: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1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290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App Case Editrici </w:t>
            </w: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1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262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Personale Computer </w:t>
            </w: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  <w:r>
              <w:t xml:space="preserve"> </w:t>
            </w:r>
          </w:p>
        </w:tc>
      </w:tr>
      <w:tr w:rsidR="00182B6B">
        <w:trPr>
          <w:trHeight w:val="262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Tablet </w:t>
            </w: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  <w:r>
              <w:t xml:space="preserve"> </w:t>
            </w:r>
          </w:p>
        </w:tc>
      </w:tr>
      <w:tr w:rsidR="00182B6B">
        <w:trPr>
          <w:trHeight w:val="262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Sussidi audiovisivi  </w:t>
            </w: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  <w:r>
              <w:t xml:space="preserve"> </w:t>
            </w:r>
          </w:p>
        </w:tc>
      </w:tr>
      <w:tr w:rsidR="00182B6B">
        <w:trPr>
          <w:trHeight w:val="262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Film </w:t>
            </w: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  <w:r>
              <w:t xml:space="preserve"> </w:t>
            </w:r>
          </w:p>
        </w:tc>
      </w:tr>
      <w:tr w:rsidR="00182B6B">
        <w:trPr>
          <w:trHeight w:val="264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Documentario </w:t>
            </w: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  <w:r>
              <w:t xml:space="preserve"> </w:t>
            </w:r>
          </w:p>
        </w:tc>
      </w:tr>
      <w:tr w:rsidR="00182B6B">
        <w:trPr>
          <w:trHeight w:val="262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Filmato didattico </w:t>
            </w: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  <w:r>
              <w:t xml:space="preserve"> </w:t>
            </w:r>
          </w:p>
        </w:tc>
      </w:tr>
      <w:tr w:rsidR="00182B6B">
        <w:trPr>
          <w:trHeight w:val="291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Video-registrazioni </w:t>
            </w: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1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290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Altro: (specificare) </w:t>
            </w:r>
            <w: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1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:rsidR="00182B6B" w:rsidRDefault="00D119A0">
      <w:pPr>
        <w:spacing w:after="23"/>
        <w:ind w:left="25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182B6B" w:rsidRDefault="00D119A0">
      <w:pPr>
        <w:spacing w:after="51"/>
        <w:ind w:left="25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t xml:space="preserve"> </w:t>
      </w:r>
    </w:p>
    <w:p w:rsidR="00182B6B" w:rsidRDefault="00D119A0">
      <w:pPr>
        <w:pStyle w:val="Titolo3"/>
      </w:pPr>
      <w:r>
        <w:t>6</w:t>
      </w:r>
      <w:r>
        <w:rPr>
          <w:rFonts w:ascii="Arial" w:eastAsia="Arial" w:hAnsi="Arial" w:cs="Arial"/>
        </w:rPr>
        <w:t xml:space="preserve"> </w:t>
      </w:r>
      <w:r>
        <w:t>- Valutazione e verifica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182B6B" w:rsidRDefault="00D119A0">
      <w:pPr>
        <w:spacing w:after="0"/>
        <w:ind w:left="1037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tbl>
      <w:tblPr>
        <w:tblStyle w:val="TableGrid"/>
        <w:tblW w:w="7029" w:type="dxa"/>
        <w:tblInd w:w="1560" w:type="dxa"/>
        <w:tblCellMar>
          <w:top w:w="8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29"/>
      </w:tblGrid>
      <w:tr w:rsidR="00182B6B">
        <w:trPr>
          <w:trHeight w:val="374"/>
        </w:trPr>
        <w:tc>
          <w:tcPr>
            <w:tcW w:w="70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138"/>
              <w:jc w:val="center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382"/>
        </w:trPr>
        <w:tc>
          <w:tcPr>
            <w:tcW w:w="70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6.1 – Strumenti di verifica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:rsidR="00182B6B" w:rsidRDefault="00D119A0">
      <w:pPr>
        <w:spacing w:after="95"/>
        <w:ind w:left="97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182B6B" w:rsidRDefault="00D119A0">
      <w:pPr>
        <w:spacing w:after="11" w:line="378" w:lineRule="auto"/>
        <w:ind w:left="620" w:right="7170" w:hanging="10"/>
        <w:jc w:val="both"/>
      </w:pPr>
      <w:r>
        <w:rPr>
          <w:rFonts w:ascii="Wingdings 2" w:eastAsia="Wingdings 2" w:hAnsi="Wingdings 2" w:cs="Wingdings 2"/>
          <w:sz w:val="20"/>
        </w:rPr>
        <w:t>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Prove autentiche </w:t>
      </w:r>
      <w:r>
        <w:rPr>
          <w:rFonts w:ascii="Wingdings 2" w:eastAsia="Wingdings 2" w:hAnsi="Wingdings 2" w:cs="Wingdings 2"/>
          <w:sz w:val="20"/>
        </w:rPr>
        <w:t>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Prova esperta </w:t>
      </w:r>
      <w:r>
        <w:rPr>
          <w:rFonts w:ascii="Wingdings 2" w:eastAsia="Wingdings 2" w:hAnsi="Wingdings 2" w:cs="Wingdings 2"/>
          <w:sz w:val="20"/>
        </w:rPr>
        <w:t>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Analisi del testo legislativo </w:t>
      </w:r>
      <w:r>
        <w:rPr>
          <w:rFonts w:ascii="Wingdings 2" w:eastAsia="Wingdings 2" w:hAnsi="Wingdings 2" w:cs="Wingdings 2"/>
          <w:sz w:val="20"/>
        </w:rPr>
        <w:t>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Prove pratiche </w:t>
      </w:r>
      <w:r>
        <w:rPr>
          <w:rFonts w:ascii="Wingdings 2" w:eastAsia="Wingdings 2" w:hAnsi="Wingdings 2" w:cs="Wingdings 2"/>
          <w:sz w:val="20"/>
        </w:rPr>
        <w:t></w:t>
      </w:r>
      <w:r>
        <w:rPr>
          <w:rFonts w:ascii="Arial" w:eastAsia="Arial" w:hAnsi="Arial" w:cs="Arial"/>
          <w:sz w:val="20"/>
        </w:rPr>
        <w:t xml:space="preserve"> </w:t>
      </w:r>
    </w:p>
    <w:p w:rsidR="00182B6B" w:rsidRDefault="00D119A0">
      <w:pPr>
        <w:spacing w:after="106" w:line="270" w:lineRule="auto"/>
        <w:ind w:left="630" w:right="6074" w:hanging="10"/>
        <w:jc w:val="both"/>
      </w:pPr>
      <w:r>
        <w:rPr>
          <w:rFonts w:ascii="Times New Roman" w:eastAsia="Times New Roman" w:hAnsi="Times New Roman" w:cs="Times New Roman"/>
          <w:sz w:val="20"/>
        </w:rPr>
        <w:t>Esercitazioni di gruppo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t xml:space="preserve"> </w:t>
      </w:r>
    </w:p>
    <w:p w:rsidR="00182B6B" w:rsidRDefault="00D119A0">
      <w:pPr>
        <w:spacing w:after="13"/>
        <w:ind w:left="25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182B6B" w:rsidRDefault="00D119A0">
      <w:pPr>
        <w:spacing w:after="10" w:line="253" w:lineRule="auto"/>
        <w:ind w:left="245" w:hanging="10"/>
      </w:pPr>
      <w:r>
        <w:rPr>
          <w:rFonts w:ascii="Times New Roman" w:eastAsia="Times New Roman" w:hAnsi="Times New Roman" w:cs="Times New Roman"/>
          <w:b/>
          <w:sz w:val="20"/>
        </w:rPr>
        <w:t>Verifiche scritte: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182B6B" w:rsidRDefault="00D119A0">
      <w:pPr>
        <w:spacing w:after="15"/>
        <w:ind w:left="25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182B6B" w:rsidRDefault="00D119A0">
      <w:pPr>
        <w:spacing w:after="10" w:line="253" w:lineRule="auto"/>
        <w:ind w:left="24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X Quesiti  </w:t>
      </w:r>
      <w:r>
        <w:t xml:space="preserve"> </w:t>
      </w:r>
    </w:p>
    <w:p w:rsidR="00182B6B" w:rsidRDefault="00D119A0">
      <w:pPr>
        <w:spacing w:after="10" w:line="253" w:lineRule="auto"/>
        <w:ind w:left="24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X Vero/falso </w:t>
      </w:r>
      <w:r>
        <w:t xml:space="preserve"> </w:t>
      </w:r>
    </w:p>
    <w:p w:rsidR="00182B6B" w:rsidRDefault="00D119A0">
      <w:pPr>
        <w:spacing w:after="10" w:line="253" w:lineRule="auto"/>
        <w:ind w:left="245" w:hanging="10"/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X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Scelta multipla  </w:t>
      </w:r>
      <w:r>
        <w:t xml:space="preserve"> </w:t>
      </w:r>
    </w:p>
    <w:p w:rsidR="00182B6B" w:rsidRDefault="00D119A0">
      <w:pPr>
        <w:spacing w:after="10" w:line="253" w:lineRule="auto"/>
        <w:ind w:left="24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X Completamento  </w:t>
      </w:r>
      <w:r>
        <w:t xml:space="preserve"> </w:t>
      </w:r>
    </w:p>
    <w:p w:rsidR="00182B6B" w:rsidRDefault="00D119A0">
      <w:pPr>
        <w:spacing w:after="10" w:line="253" w:lineRule="auto"/>
        <w:ind w:left="24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X Libero  </w:t>
      </w:r>
      <w:r>
        <w:t xml:space="preserve"> </w:t>
      </w:r>
    </w:p>
    <w:p w:rsidR="00182B6B" w:rsidRDefault="00D119A0">
      <w:pPr>
        <w:spacing w:after="10" w:line="253" w:lineRule="auto"/>
        <w:ind w:left="24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X Restituzione elaborati corretti/feedback </w:t>
      </w:r>
      <w:r>
        <w:t xml:space="preserve"> </w:t>
      </w:r>
    </w:p>
    <w:p w:rsidR="00182B6B" w:rsidRDefault="00D119A0">
      <w:pPr>
        <w:spacing w:after="10" w:line="253" w:lineRule="auto"/>
        <w:ind w:left="245" w:hanging="10"/>
      </w:pPr>
      <w:r>
        <w:rPr>
          <w:rFonts w:ascii="Times New Roman" w:eastAsia="Times New Roman" w:hAnsi="Times New Roman" w:cs="Times New Roman"/>
          <w:b/>
          <w:sz w:val="20"/>
        </w:rPr>
        <w:t>X Test on line (Google Modul</w:t>
      </w:r>
      <w:r>
        <w:rPr>
          <w:rFonts w:ascii="Times New Roman" w:eastAsia="Times New Roman" w:hAnsi="Times New Roman" w:cs="Times New Roman"/>
          <w:b/>
          <w:sz w:val="20"/>
        </w:rPr>
        <w:t xml:space="preserve">i, Altro) </w:t>
      </w:r>
      <w:r>
        <w:t xml:space="preserve"> </w:t>
      </w:r>
    </w:p>
    <w:p w:rsidR="00182B6B" w:rsidRDefault="00D119A0">
      <w:pPr>
        <w:spacing w:after="11" w:line="270" w:lineRule="auto"/>
        <w:ind w:left="245" w:hanging="10"/>
        <w:jc w:val="both"/>
      </w:pPr>
      <w:r>
        <w:rPr>
          <w:rFonts w:ascii="Times New Roman" w:eastAsia="Times New Roman" w:hAnsi="Times New Roman" w:cs="Times New Roman"/>
          <w:b/>
          <w:sz w:val="20"/>
        </w:rPr>
        <w:t>X App didattiche</w:t>
      </w:r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Geogebra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Coogle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Kahoot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Padlet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altro) </w:t>
      </w:r>
      <w:r>
        <w:t xml:space="preserve"> </w:t>
      </w:r>
    </w:p>
    <w:p w:rsidR="00182B6B" w:rsidRDefault="00D119A0">
      <w:pPr>
        <w:spacing w:after="2"/>
        <w:ind w:left="768" w:right="5789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X Presentazioni (PPT, Relazioni, Altro)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182B6B" w:rsidRDefault="00D119A0">
      <w:pPr>
        <w:spacing w:after="11" w:line="270" w:lineRule="auto"/>
        <w:ind w:left="778" w:right="6074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487553</wp:posOffset>
                </wp:positionH>
                <wp:positionV relativeFrom="paragraph">
                  <wp:posOffset>-45375</wp:posOffset>
                </wp:positionV>
                <wp:extent cx="146050" cy="320040"/>
                <wp:effectExtent l="0" t="0" r="0" b="0"/>
                <wp:wrapSquare wrapText="bothSides"/>
                <wp:docPr id="30607" name="Group 30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50" cy="320040"/>
                          <a:chOff x="0" y="0"/>
                          <a:chExt cx="146050" cy="320040"/>
                        </a:xfrm>
                      </wpg:grpSpPr>
                      <wps:wsp>
                        <wps:cNvPr id="2526" name="Shape 2526"/>
                        <wps:cNvSpPr/>
                        <wps:spPr>
                          <a:xfrm>
                            <a:off x="0" y="0"/>
                            <a:ext cx="14605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0" h="146304">
                                <a:moveTo>
                                  <a:pt x="0" y="146304"/>
                                </a:moveTo>
                                <a:lnTo>
                                  <a:pt x="146050" y="146304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7" name="Shape 2527"/>
                        <wps:cNvSpPr/>
                        <wps:spPr>
                          <a:xfrm>
                            <a:off x="0" y="173736"/>
                            <a:ext cx="14605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0" h="146304">
                                <a:moveTo>
                                  <a:pt x="0" y="146304"/>
                                </a:moveTo>
                                <a:lnTo>
                                  <a:pt x="146050" y="146304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607" style="width:11.5pt;height:25.2pt;position:absolute;mso-position-horizontal-relative:text;mso-position-horizontal:absolute;margin-left:38.39pt;mso-position-vertical-relative:text;margin-top:-3.57294pt;" coordsize="1460,3200">
                <v:shape id="Shape 2526" style="position:absolute;width:1460;height:1463;left:0;top:0;" coordsize="146050,146304" path="m0,146304l146050,146304l146050,0l0,0x">
                  <v:stroke weight="0.72pt" endcap="flat" joinstyle="miter" miterlimit="10" on="true" color="#000000"/>
                  <v:fill on="false" color="#000000" opacity="0"/>
                </v:shape>
                <v:shape id="Shape 2527" style="position:absolute;width:1460;height:1463;left:0;top:1737;" coordsize="146050,146304" path="m0,146304l146050,146304l146050,0l0,0x">
                  <v:stroke weight="0.72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</w:rPr>
        <w:t xml:space="preserve">           </w:t>
      </w:r>
      <w:r>
        <w:rPr>
          <w:rFonts w:ascii="Times New Roman" w:eastAsia="Times New Roman" w:hAnsi="Times New Roman" w:cs="Times New Roman"/>
          <w:sz w:val="20"/>
        </w:rPr>
        <w:t xml:space="preserve">Laboratori virtuali    </w:t>
      </w:r>
      <w:r>
        <w:t xml:space="preserve"> </w:t>
      </w:r>
    </w:p>
    <w:p w:rsidR="00182B6B" w:rsidRDefault="00D119A0">
      <w:pPr>
        <w:spacing w:after="237" w:line="270" w:lineRule="auto"/>
        <w:ind w:left="778" w:right="607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         </w:t>
      </w:r>
      <w:r>
        <w:rPr>
          <w:rFonts w:ascii="Times New Roman" w:eastAsia="Times New Roman" w:hAnsi="Times New Roman" w:cs="Times New Roman"/>
          <w:sz w:val="20"/>
        </w:rPr>
        <w:t xml:space="preserve">Altro (specificare)                     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t xml:space="preserve"> </w:t>
      </w:r>
    </w:p>
    <w:p w:rsidR="00182B6B" w:rsidRDefault="00D119A0">
      <w:pPr>
        <w:spacing w:after="236"/>
        <w:ind w:left="25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182B6B" w:rsidRDefault="00D119A0">
      <w:pPr>
        <w:spacing w:after="53" w:line="253" w:lineRule="auto"/>
        <w:ind w:left="245" w:hanging="10"/>
      </w:pPr>
      <w:r>
        <w:rPr>
          <w:rFonts w:ascii="Times New Roman" w:eastAsia="Times New Roman" w:hAnsi="Times New Roman" w:cs="Times New Roman"/>
          <w:b/>
          <w:sz w:val="20"/>
        </w:rPr>
        <w:t>Verifiche orali: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182B6B" w:rsidRDefault="00D119A0">
      <w:pPr>
        <w:tabs>
          <w:tab w:val="center" w:pos="235"/>
          <w:tab w:val="center" w:pos="1691"/>
        </w:tabs>
        <w:spacing w:after="10" w:line="253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X Interrogazione </w:t>
      </w:r>
      <w:r>
        <w:t xml:space="preserve"> </w:t>
      </w:r>
    </w:p>
    <w:p w:rsidR="00182B6B" w:rsidRDefault="00D119A0">
      <w:pPr>
        <w:tabs>
          <w:tab w:val="center" w:pos="235"/>
          <w:tab w:val="center" w:pos="1504"/>
        </w:tabs>
        <w:spacing w:after="10" w:line="253" w:lineRule="auto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X Intervento  </w:t>
      </w:r>
      <w:r>
        <w:t xml:space="preserve"> </w:t>
      </w:r>
    </w:p>
    <w:p w:rsidR="00182B6B" w:rsidRDefault="00D119A0">
      <w:pPr>
        <w:tabs>
          <w:tab w:val="center" w:pos="235"/>
          <w:tab w:val="center" w:pos="1383"/>
        </w:tabs>
        <w:spacing w:after="10" w:line="253" w:lineRule="auto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X Dialogo </w:t>
      </w:r>
      <w:r>
        <w:t xml:space="preserve"> </w:t>
      </w:r>
    </w:p>
    <w:p w:rsidR="00182B6B" w:rsidRDefault="00D119A0">
      <w:pPr>
        <w:tabs>
          <w:tab w:val="center" w:pos="235"/>
          <w:tab w:val="center" w:pos="1551"/>
        </w:tabs>
        <w:spacing w:after="10" w:line="253" w:lineRule="auto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X Discussione  </w:t>
      </w:r>
      <w:r>
        <w:t xml:space="preserve"> </w:t>
      </w:r>
    </w:p>
    <w:p w:rsidR="00182B6B" w:rsidRDefault="00D119A0">
      <w:pPr>
        <w:tabs>
          <w:tab w:val="center" w:pos="235"/>
          <w:tab w:val="center" w:pos="1372"/>
        </w:tabs>
        <w:spacing w:after="10" w:line="253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X Ascolto </w:t>
      </w:r>
      <w:r>
        <w:t xml:space="preserve"> </w:t>
      </w:r>
    </w:p>
    <w:p w:rsidR="00182B6B" w:rsidRDefault="00D119A0">
      <w:pPr>
        <w:tabs>
          <w:tab w:val="center" w:pos="235"/>
          <w:tab w:val="center" w:pos="1340"/>
        </w:tabs>
        <w:spacing w:after="11" w:line="270" w:lineRule="auto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46050" cy="146050"/>
                <wp:effectExtent l="0" t="0" r="0" b="0"/>
                <wp:docPr id="30605" name="Group 306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50" cy="146050"/>
                          <a:chOff x="0" y="0"/>
                          <a:chExt cx="146050" cy="146050"/>
                        </a:xfrm>
                      </wpg:grpSpPr>
                      <wps:wsp>
                        <wps:cNvPr id="2525" name="Shape 2525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0" h="146050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605" style="width:11.5pt;height:11.5pt;mso-position-horizontal-relative:char;mso-position-vertical-relative:line" coordsize="1460,1460">
                <v:shape id="Shape 2525" style="position:absolute;width:1460;height:1460;left:0;top:0;" coordsize="146050,146050" path="m0,146050l146050,146050l146050,0l0,0x">
                  <v:stroke weight="0.72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Altro </w:t>
      </w:r>
      <w:r>
        <w:t xml:space="preserve"> </w:t>
      </w:r>
    </w:p>
    <w:p w:rsidR="00182B6B" w:rsidRDefault="00D119A0">
      <w:pPr>
        <w:spacing w:after="21"/>
        <w:ind w:left="25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182B6B" w:rsidRDefault="00D119A0">
      <w:pPr>
        <w:spacing w:after="0"/>
        <w:ind w:left="25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182B6B" w:rsidRDefault="00D119A0">
      <w:pPr>
        <w:pStyle w:val="Titolo3"/>
        <w:ind w:left="2470"/>
      </w:pPr>
      <w:r>
        <w:t>7 – Rubriche valutative degli apprendimenti</w:t>
      </w:r>
      <w:r>
        <w:rPr>
          <w:rFonts w:ascii="Calibri" w:eastAsia="Calibri" w:hAnsi="Calibri" w:cs="Calibri"/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182B6B" w:rsidRDefault="00D119A0">
      <w:pPr>
        <w:spacing w:after="112"/>
        <w:ind w:left="25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182B6B" w:rsidRDefault="00D119A0">
      <w:pPr>
        <w:spacing w:after="3"/>
        <w:ind w:left="10" w:right="158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Competenze dell’asse: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182B6B" w:rsidRDefault="00D119A0">
      <w:pPr>
        <w:spacing w:after="22" w:line="235" w:lineRule="auto"/>
        <w:ind w:left="250" w:right="408"/>
        <w:jc w:val="both"/>
      </w:pPr>
      <w:r>
        <w:rPr>
          <w:b/>
          <w:sz w:val="20"/>
        </w:rPr>
        <w:lastRenderedPageBreak/>
        <w:t xml:space="preserve">Competenza in uscita n° 2: </w:t>
      </w:r>
      <w:r>
        <w:rPr>
          <w:i/>
          <w:sz w:val="20"/>
        </w:rPr>
        <w:t>Utilizzare il patrimonio lessicale ed espressivo della lingua italiana secondo le esigenze comunicative nei vari contesti: sociali, culturali, scientifici, economici, tecnologici e professionali.</w:t>
      </w:r>
      <w:r>
        <w:rPr>
          <w:sz w:val="20"/>
        </w:rPr>
        <w:t xml:space="preserve"> </w:t>
      </w:r>
      <w:r>
        <w:rPr>
          <w:b/>
          <w:sz w:val="20"/>
        </w:rPr>
        <w:t xml:space="preserve">Competenza in uscita n° 6: </w:t>
      </w:r>
      <w:r>
        <w:rPr>
          <w:i/>
          <w:sz w:val="20"/>
        </w:rPr>
        <w:t>Riconoscere il valore e le potenzialità dei beni artistici e ambientali.</w:t>
      </w:r>
      <w:r>
        <w:rPr>
          <w:sz w:val="20"/>
        </w:rPr>
        <w:t xml:space="preserve"> </w:t>
      </w:r>
      <w:r>
        <w:t xml:space="preserve"> </w:t>
      </w:r>
    </w:p>
    <w:p w:rsidR="00182B6B" w:rsidRDefault="00D119A0">
      <w:pPr>
        <w:spacing w:after="14"/>
        <w:ind w:left="25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t xml:space="preserve"> </w:t>
      </w:r>
    </w:p>
    <w:p w:rsidR="00182B6B" w:rsidRDefault="00D119A0">
      <w:pPr>
        <w:spacing w:after="10" w:line="253" w:lineRule="auto"/>
        <w:ind w:left="24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- Rubriche valutative dell’asse: </w:t>
      </w:r>
      <w:r>
        <w:t xml:space="preserve"> </w:t>
      </w:r>
    </w:p>
    <w:p w:rsidR="00182B6B" w:rsidRDefault="00D119A0">
      <w:pPr>
        <w:spacing w:after="10" w:line="253" w:lineRule="auto"/>
        <w:ind w:left="24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INDICATORE 1 </w:t>
      </w:r>
      <w:r>
        <w:t xml:space="preserve"> </w:t>
      </w:r>
    </w:p>
    <w:p w:rsidR="00182B6B" w:rsidRDefault="00D119A0">
      <w:pPr>
        <w:pStyle w:val="Titolo2"/>
        <w:spacing w:after="0"/>
        <w:ind w:left="240"/>
      </w:pPr>
      <w:r>
        <w:t xml:space="preserve">RUBRICA DEI LIVELLI EQF </w:t>
      </w:r>
      <w:r>
        <w:t xml:space="preserve"> </w:t>
      </w:r>
    </w:p>
    <w:tbl>
      <w:tblPr>
        <w:tblStyle w:val="TableGrid"/>
        <w:tblW w:w="10030" w:type="dxa"/>
        <w:tblInd w:w="250" w:type="dxa"/>
        <w:tblCellMar>
          <w:top w:w="4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13"/>
        <w:gridCol w:w="2472"/>
        <w:gridCol w:w="2473"/>
        <w:gridCol w:w="2472"/>
      </w:tblGrid>
      <w:tr w:rsidR="00182B6B">
        <w:trPr>
          <w:trHeight w:val="341"/>
        </w:trPr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6"/>
              <w:jc w:val="center"/>
            </w:pPr>
            <w:r>
              <w:rPr>
                <w:b/>
                <w:sz w:val="20"/>
              </w:rPr>
              <w:t xml:space="preserve">Livello 1 (minimo) </w:t>
            </w:r>
            <w:r>
              <w:t xml:space="preserve"> 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3"/>
              <w:jc w:val="center"/>
            </w:pPr>
            <w:r>
              <w:rPr>
                <w:b/>
                <w:sz w:val="20"/>
              </w:rPr>
              <w:t xml:space="preserve">Livello 2 (base) </w:t>
            </w:r>
            <w:r>
              <w:t xml:space="preserve"> 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4"/>
              <w:jc w:val="center"/>
            </w:pPr>
            <w:r>
              <w:rPr>
                <w:b/>
                <w:sz w:val="20"/>
              </w:rPr>
              <w:t xml:space="preserve">Livello 3 (intermedio) </w:t>
            </w:r>
            <w:r>
              <w:t xml:space="preserve"> 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3"/>
              <w:jc w:val="center"/>
            </w:pPr>
            <w:r>
              <w:rPr>
                <w:b/>
                <w:sz w:val="20"/>
              </w:rPr>
              <w:t xml:space="preserve">Livello 4 (avanzato) </w:t>
            </w:r>
            <w:r>
              <w:t xml:space="preserve"> </w:t>
            </w:r>
          </w:p>
        </w:tc>
      </w:tr>
      <w:tr w:rsidR="00182B6B">
        <w:trPr>
          <w:trHeight w:val="6675"/>
        </w:trPr>
        <w:tc>
          <w:tcPr>
            <w:tcW w:w="26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17" w:line="230" w:lineRule="auto"/>
              <w:ind w:left="10"/>
            </w:pPr>
            <w:r>
              <w:rPr>
                <w:b/>
                <w:sz w:val="20"/>
              </w:rPr>
              <w:t xml:space="preserve">Sotto diretta e continua supervisione: </w:t>
            </w:r>
            <w:r>
              <w:t xml:space="preserve"> </w:t>
            </w:r>
          </w:p>
          <w:p w:rsidR="00182B6B" w:rsidRDefault="00D119A0">
            <w:pPr>
              <w:spacing w:after="0"/>
              <w:ind w:left="1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 w:line="236" w:lineRule="auto"/>
              <w:ind w:left="10" w:right="58"/>
            </w:pPr>
            <w:r>
              <w:rPr>
                <w:sz w:val="20"/>
              </w:rPr>
              <w:t xml:space="preserve">Comprende messaggi semplici e coglie il significato globale. </w:t>
            </w:r>
            <w:r>
              <w:t xml:space="preserve"> </w:t>
            </w:r>
            <w:r>
              <w:rPr>
                <w:sz w:val="20"/>
              </w:rPr>
              <w:t xml:space="preserve">Si esprime in modo chiaro e coerente. </w:t>
            </w:r>
            <w:r>
              <w:t xml:space="preserve"> </w:t>
            </w:r>
          </w:p>
          <w:p w:rsidR="00182B6B" w:rsidRDefault="00D119A0">
            <w:pPr>
              <w:spacing w:after="0" w:line="237" w:lineRule="auto"/>
              <w:ind w:left="10"/>
            </w:pPr>
            <w:r>
              <w:rPr>
                <w:sz w:val="20"/>
              </w:rPr>
              <w:t xml:space="preserve">Sostiene il suo punto di vista con semplici argomentazioni. Risponde alle obiezioni più elementari. </w:t>
            </w:r>
            <w:r>
              <w:t xml:space="preserve"> </w:t>
            </w:r>
          </w:p>
          <w:p w:rsidR="00182B6B" w:rsidRDefault="00D119A0">
            <w:pPr>
              <w:spacing w:after="0"/>
              <w:ind w:left="10"/>
            </w:pPr>
            <w:r>
              <w:rPr>
                <w:sz w:val="20"/>
              </w:rPr>
              <w:t>Costruis</w:t>
            </w:r>
            <w:r>
              <w:rPr>
                <w:sz w:val="20"/>
              </w:rPr>
              <w:t xml:space="preserve">ce una semplice scaletta ed espone con un linguaggio elementare. </w:t>
            </w:r>
            <w: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10"/>
            </w:pPr>
            <w:r>
              <w:rPr>
                <w:b/>
                <w:sz w:val="20"/>
              </w:rPr>
              <w:t xml:space="preserve">Dietro precise indicazioni: </w:t>
            </w:r>
            <w:r>
              <w:t xml:space="preserve"> </w:t>
            </w:r>
          </w:p>
          <w:p w:rsidR="00182B6B" w:rsidRDefault="00D119A0">
            <w:pPr>
              <w:spacing w:after="0"/>
              <w:ind w:left="10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 w:line="238" w:lineRule="auto"/>
              <w:ind w:right="131" w:firstLine="10"/>
            </w:pPr>
            <w:r>
              <w:rPr>
                <w:sz w:val="20"/>
              </w:rPr>
              <w:t xml:space="preserve">Coglie i significati </w:t>
            </w:r>
            <w:proofErr w:type="gramStart"/>
            <w:r>
              <w:rPr>
                <w:sz w:val="20"/>
              </w:rPr>
              <w:t>dei  messaggi</w:t>
            </w:r>
            <w:proofErr w:type="gramEnd"/>
            <w:r>
              <w:rPr>
                <w:sz w:val="20"/>
              </w:rPr>
              <w:t xml:space="preserve"> orali. </w:t>
            </w:r>
            <w:r>
              <w:t xml:space="preserve"> </w:t>
            </w:r>
            <w:r>
              <w:rPr>
                <w:sz w:val="20"/>
              </w:rPr>
              <w:t xml:space="preserve">Ascolta con attenzione individuando il messaggio esplicito e implicito. Produce discorsi chiari e coerenti. </w:t>
            </w:r>
            <w:r>
              <w:t xml:space="preserve"> </w:t>
            </w:r>
          </w:p>
          <w:p w:rsidR="00182B6B" w:rsidRDefault="00D119A0">
            <w:pPr>
              <w:spacing w:after="0" w:line="235" w:lineRule="auto"/>
              <w:ind w:left="10"/>
            </w:pPr>
            <w:r>
              <w:rPr>
                <w:sz w:val="20"/>
              </w:rPr>
              <w:t xml:space="preserve">Argomenta la sua tesi anche con riferimenti a dati, letture di studio e posizioni degli interlocutori. </w:t>
            </w:r>
            <w:r>
              <w:t xml:space="preserve"> </w:t>
            </w:r>
          </w:p>
          <w:p w:rsidR="00182B6B" w:rsidRDefault="00D119A0">
            <w:pPr>
              <w:spacing w:after="0"/>
              <w:ind w:left="10"/>
            </w:pPr>
            <w:r>
              <w:rPr>
                <w:sz w:val="20"/>
              </w:rPr>
              <w:t xml:space="preserve">Prepara una scaletta completa con argomentazioni puntuali. </w:t>
            </w:r>
            <w:r>
              <w:t xml:space="preserve"> </w:t>
            </w:r>
            <w:r>
              <w:rPr>
                <w:sz w:val="20"/>
              </w:rPr>
              <w:t>L’esposizione orale è chiara e lessicalmente corretta.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10"/>
            </w:pPr>
            <w:r>
              <w:rPr>
                <w:b/>
                <w:sz w:val="20"/>
              </w:rPr>
              <w:t xml:space="preserve">In piena autonomia: </w:t>
            </w:r>
            <w:r>
              <w:t xml:space="preserve"> </w:t>
            </w:r>
          </w:p>
          <w:p w:rsidR="00182B6B" w:rsidRDefault="00D119A0">
            <w:pPr>
              <w:spacing w:after="0"/>
              <w:ind w:left="10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 w:line="238" w:lineRule="auto"/>
              <w:ind w:left="10" w:right="5"/>
            </w:pPr>
            <w:r>
              <w:rPr>
                <w:sz w:val="20"/>
              </w:rPr>
              <w:t xml:space="preserve">Coglie il significato di messaggi complessi e reagisce adattandosi al contesto. Elabora testi chiari ed efficaci, articolati in relazione ai diversi contesti comunicativi. </w:t>
            </w:r>
            <w:proofErr w:type="gramStart"/>
            <w:r>
              <w:rPr>
                <w:sz w:val="20"/>
              </w:rPr>
              <w:t>E’</w:t>
            </w:r>
            <w:proofErr w:type="gramEnd"/>
            <w:r>
              <w:rPr>
                <w:sz w:val="20"/>
              </w:rPr>
              <w:t xml:space="preserve"> in grado di elaborare tesi opportunamente argomentate. </w:t>
            </w:r>
            <w:r>
              <w:t xml:space="preserve"> </w:t>
            </w:r>
          </w:p>
          <w:p w:rsidR="00182B6B" w:rsidRDefault="00D119A0">
            <w:pPr>
              <w:spacing w:after="4" w:line="241" w:lineRule="auto"/>
              <w:ind w:left="-12" w:firstLine="22"/>
            </w:pPr>
            <w:r>
              <w:rPr>
                <w:sz w:val="20"/>
              </w:rPr>
              <w:t xml:space="preserve">Sa rispondere in </w:t>
            </w:r>
            <w:proofErr w:type="gramStart"/>
            <w:r>
              <w:rPr>
                <w:sz w:val="20"/>
              </w:rPr>
              <w:t>modo  p</w:t>
            </w:r>
            <w:r>
              <w:rPr>
                <w:sz w:val="20"/>
              </w:rPr>
              <w:t>ertinente</w:t>
            </w:r>
            <w:proofErr w:type="gramEnd"/>
            <w:r>
              <w:rPr>
                <w:sz w:val="20"/>
              </w:rPr>
              <w:t xml:space="preserve"> alle obiezioni. La </w:t>
            </w:r>
          </w:p>
          <w:p w:rsidR="00182B6B" w:rsidRDefault="00D119A0">
            <w:pPr>
              <w:spacing w:after="0" w:line="234" w:lineRule="auto"/>
              <w:ind w:left="10"/>
            </w:pPr>
            <w:r>
              <w:rPr>
                <w:sz w:val="20"/>
              </w:rPr>
              <w:t xml:space="preserve">scaletta è completa, formalmente corretta e documentata. </w:t>
            </w:r>
            <w:r>
              <w:t xml:space="preserve"> </w:t>
            </w:r>
          </w:p>
          <w:p w:rsidR="00182B6B" w:rsidRDefault="00D119A0">
            <w:pPr>
              <w:spacing w:after="0"/>
              <w:ind w:left="10"/>
            </w:pPr>
            <w:r>
              <w:rPr>
                <w:sz w:val="20"/>
              </w:rPr>
              <w:t>L‘esposizione è corretta ed adeguata alla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situazione.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10"/>
            </w:pPr>
            <w:r>
              <w:rPr>
                <w:b/>
                <w:sz w:val="20"/>
              </w:rPr>
              <w:t xml:space="preserve">Autogestendosi: </w:t>
            </w:r>
            <w:r>
              <w:t xml:space="preserve"> </w:t>
            </w:r>
          </w:p>
          <w:p w:rsidR="00182B6B" w:rsidRDefault="00D119A0">
            <w:pPr>
              <w:spacing w:after="0"/>
              <w:ind w:left="10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16" w:line="239" w:lineRule="auto"/>
              <w:ind w:left="-16" w:firstLine="26"/>
            </w:pPr>
            <w:r>
              <w:rPr>
                <w:sz w:val="20"/>
              </w:rPr>
              <w:t>Coglie autonomamente il   significato di messaggi complessi, anche nelle loro molteplici sfumature, e reagisce con strategie personali in relazione a contesti di studio e di lavoro. Progetta testi articolati e chiari, efficaci dal punto di vista della sint</w:t>
            </w:r>
            <w:r>
              <w:rPr>
                <w:sz w:val="20"/>
              </w:rPr>
              <w:t xml:space="preserve">esi operando inferenze e riflessioni personali in contesti comunicativi complessi, </w:t>
            </w:r>
            <w:proofErr w:type="gramStart"/>
            <w:r>
              <w:rPr>
                <w:sz w:val="20"/>
              </w:rPr>
              <w:t>E’</w:t>
            </w:r>
            <w:proofErr w:type="gramEnd"/>
            <w:r>
              <w:rPr>
                <w:sz w:val="20"/>
              </w:rPr>
              <w:t xml:space="preserve"> in </w:t>
            </w:r>
          </w:p>
          <w:p w:rsidR="00182B6B" w:rsidRDefault="00D119A0">
            <w:pPr>
              <w:spacing w:after="0"/>
              <w:ind w:left="-10"/>
            </w:pPr>
            <w:r>
              <w:rPr>
                <w:sz w:val="20"/>
              </w:rPr>
              <w:t xml:space="preserve">grado risolvere situazioni </w:t>
            </w:r>
            <w:r>
              <w:t xml:space="preserve"> </w:t>
            </w:r>
          </w:p>
          <w:p w:rsidR="00182B6B" w:rsidRDefault="00D119A0">
            <w:pPr>
              <w:spacing w:after="0" w:line="235" w:lineRule="auto"/>
              <w:ind w:left="10"/>
            </w:pPr>
            <w:r>
              <w:rPr>
                <w:sz w:val="20"/>
              </w:rPr>
              <w:t xml:space="preserve">problematiche argomentando con ricchezza di documentazione. </w:t>
            </w:r>
            <w:r>
              <w:t xml:space="preserve"> </w:t>
            </w:r>
          </w:p>
          <w:p w:rsidR="00182B6B" w:rsidRDefault="00D119A0">
            <w:pPr>
              <w:spacing w:after="0"/>
              <w:ind w:left="10"/>
            </w:pPr>
            <w:proofErr w:type="gramStart"/>
            <w:r>
              <w:rPr>
                <w:sz w:val="20"/>
              </w:rPr>
              <w:t>E’</w:t>
            </w:r>
            <w:proofErr w:type="gramEnd"/>
            <w:r>
              <w:rPr>
                <w:sz w:val="20"/>
              </w:rPr>
              <w:t xml:space="preserve"> in grado, nel lavoro di gruppo, di argomentare e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sostenere la finalità d</w:t>
            </w:r>
            <w:r>
              <w:rPr>
                <w:sz w:val="20"/>
              </w:rPr>
              <w:t>el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compito giustificando strategie operative con l’ausilio di schede guida in contesti anche complessi.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:rsidR="00182B6B" w:rsidRDefault="00D119A0">
      <w:pPr>
        <w:spacing w:after="14"/>
        <w:ind w:left="250"/>
      </w:pP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 </w:t>
      </w:r>
    </w:p>
    <w:p w:rsidR="00182B6B" w:rsidRDefault="00D119A0">
      <w:pPr>
        <w:spacing w:after="10" w:line="253" w:lineRule="auto"/>
        <w:ind w:left="24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  INDICATORE 2 </w:t>
      </w:r>
      <w:r>
        <w:t xml:space="preserve"> </w:t>
      </w:r>
    </w:p>
    <w:p w:rsidR="00182B6B" w:rsidRDefault="00D119A0">
      <w:pPr>
        <w:spacing w:after="10" w:line="253" w:lineRule="auto"/>
        <w:ind w:left="24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  RUBRICA DEI LIVELLI EQF </w:t>
      </w:r>
      <w:r>
        <w:t xml:space="preserve"> </w:t>
      </w:r>
    </w:p>
    <w:tbl>
      <w:tblPr>
        <w:tblStyle w:val="TableGrid"/>
        <w:tblW w:w="9890" w:type="dxa"/>
        <w:tblInd w:w="389" w:type="dxa"/>
        <w:tblCellMar>
          <w:top w:w="4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73"/>
        <w:gridCol w:w="2472"/>
        <w:gridCol w:w="2473"/>
        <w:gridCol w:w="2472"/>
      </w:tblGrid>
      <w:tr w:rsidR="00182B6B">
        <w:trPr>
          <w:trHeight w:val="391"/>
        </w:trPr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202"/>
            </w:pPr>
            <w:r>
              <w:rPr>
                <w:b/>
                <w:sz w:val="20"/>
              </w:rPr>
              <w:t xml:space="preserve">Livello1 (minimo) </w:t>
            </w:r>
            <w:r>
              <w:t xml:space="preserve"> 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right="237"/>
              <w:jc w:val="center"/>
            </w:pPr>
            <w:r>
              <w:rPr>
                <w:b/>
                <w:sz w:val="20"/>
              </w:rPr>
              <w:t xml:space="preserve">Livello 2 (base) </w:t>
            </w:r>
            <w:r>
              <w:t xml:space="preserve"> 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right="236"/>
              <w:jc w:val="center"/>
            </w:pPr>
            <w:r>
              <w:rPr>
                <w:b/>
                <w:sz w:val="20"/>
              </w:rPr>
              <w:t xml:space="preserve">Livello 3 (intermedio) </w:t>
            </w:r>
            <w:r>
              <w:t xml:space="preserve"> 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82B6B" w:rsidRDefault="00D119A0">
            <w:pPr>
              <w:spacing w:after="0"/>
              <w:ind w:left="120"/>
            </w:pPr>
            <w:r>
              <w:rPr>
                <w:b/>
                <w:sz w:val="20"/>
              </w:rPr>
              <w:t xml:space="preserve">Livello 4 (avanzato) </w:t>
            </w:r>
            <w:r>
              <w:t xml:space="preserve"> </w:t>
            </w:r>
          </w:p>
        </w:tc>
      </w:tr>
      <w:tr w:rsidR="00182B6B">
        <w:trPr>
          <w:trHeight w:val="5029"/>
        </w:trPr>
        <w:tc>
          <w:tcPr>
            <w:tcW w:w="24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10" w:line="236" w:lineRule="auto"/>
              <w:ind w:left="86" w:right="7"/>
            </w:pPr>
            <w:r>
              <w:rPr>
                <w:b/>
                <w:sz w:val="20"/>
              </w:rPr>
              <w:lastRenderedPageBreak/>
              <w:t xml:space="preserve">Sotto la diretta supervisione, in un contesto strutturato: </w:t>
            </w:r>
            <w:r>
              <w:t xml:space="preserve"> </w:t>
            </w:r>
          </w:p>
          <w:p w:rsidR="00182B6B" w:rsidRDefault="00D119A0">
            <w:pPr>
              <w:spacing w:after="0"/>
              <w:ind w:left="1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/>
              <w:ind w:left="86" w:right="3"/>
            </w:pPr>
            <w:r>
              <w:rPr>
                <w:sz w:val="20"/>
              </w:rPr>
              <w:t>riconosce le caratteristiche essenziali, linguistiche e testuali, di brevi e semplici testi pragmatici ed identifica informazioni e valutazioni; comprende il significato essenziale di diversi testi pragmatici e indica gli elementi basilari del contesto com</w:t>
            </w:r>
            <w:r>
              <w:rPr>
                <w:sz w:val="20"/>
              </w:rPr>
              <w:t xml:space="preserve">unicativo; coglie i caratteri specifici essenziali di brevi e semplici testi letterari. </w:t>
            </w:r>
            <w: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20" w:line="230" w:lineRule="auto"/>
              <w:ind w:left="10"/>
            </w:pPr>
            <w:r>
              <w:rPr>
                <w:b/>
                <w:sz w:val="20"/>
              </w:rPr>
              <w:t xml:space="preserve">Sotto la supervisione, con un certo grado di autonomia: </w:t>
            </w:r>
            <w:r>
              <w:t xml:space="preserve"> </w:t>
            </w:r>
          </w:p>
          <w:p w:rsidR="00182B6B" w:rsidRDefault="00D119A0">
            <w:pPr>
              <w:spacing w:after="0"/>
              <w:ind w:left="1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/>
              <w:ind w:left="10"/>
            </w:pPr>
            <w:r>
              <w:rPr>
                <w:sz w:val="20"/>
              </w:rPr>
              <w:t xml:space="preserve">riconosce tipi diversi di testi pragmatici, di cui coglie gli elementi specifici e i </w:t>
            </w:r>
            <w:proofErr w:type="spellStart"/>
            <w:r>
              <w:rPr>
                <w:sz w:val="20"/>
              </w:rPr>
              <w:t>significat</w:t>
            </w:r>
            <w:proofErr w:type="spellEnd"/>
            <w:r>
              <w:rPr>
                <w:sz w:val="20"/>
              </w:rPr>
              <w:t xml:space="preserve"> più rilev</w:t>
            </w:r>
            <w:r>
              <w:rPr>
                <w:sz w:val="20"/>
              </w:rPr>
              <w:t xml:space="preserve">anti, individuando tutti i fattori del contesto comunicativo; coglie i caratteri specifici di testi letterari di diverso genere ed è in grado di formularne una semplice ma consapevole interpretazione. </w:t>
            </w:r>
            <w:r>
              <w:t xml:space="preserve"> 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10" w:line="236" w:lineRule="auto"/>
              <w:ind w:left="10"/>
            </w:pPr>
            <w:r>
              <w:rPr>
                <w:b/>
                <w:sz w:val="20"/>
              </w:rPr>
              <w:t xml:space="preserve">In contesti prevedibili di lavoro o di studio, in autonomia: </w:t>
            </w:r>
            <w:r>
              <w:t xml:space="preserve"> </w:t>
            </w:r>
          </w:p>
          <w:p w:rsidR="00182B6B" w:rsidRDefault="00D119A0">
            <w:pPr>
              <w:spacing w:after="0"/>
              <w:ind w:left="1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8" w:line="230" w:lineRule="auto"/>
              <w:ind w:left="10"/>
            </w:pPr>
            <w:r>
              <w:rPr>
                <w:sz w:val="20"/>
              </w:rPr>
              <w:t xml:space="preserve">utilizza diversi tipi di testi pragmatici per i quali pone </w:t>
            </w:r>
            <w:r>
              <w:t xml:space="preserve"> </w:t>
            </w:r>
          </w:p>
          <w:p w:rsidR="00182B6B" w:rsidRDefault="00D119A0">
            <w:pPr>
              <w:spacing w:after="0"/>
              <w:ind w:left="9" w:right="102" w:hanging="50"/>
            </w:pPr>
            <w:r>
              <w:rPr>
                <w:sz w:val="20"/>
              </w:rPr>
              <w:t xml:space="preserve">i in atto strategie di </w:t>
            </w:r>
            <w:proofErr w:type="gramStart"/>
            <w:r>
              <w:rPr>
                <w:sz w:val="20"/>
              </w:rPr>
              <w:t xml:space="preserve">lettura </w:t>
            </w:r>
            <w:r>
              <w:t xml:space="preserve"> </w:t>
            </w:r>
            <w:r>
              <w:rPr>
                <w:sz w:val="20"/>
              </w:rPr>
              <w:t>diversificate</w:t>
            </w:r>
            <w:proofErr w:type="gramEnd"/>
            <w:r>
              <w:rPr>
                <w:sz w:val="20"/>
              </w:rPr>
              <w:t xml:space="preserve"> ed efficaci in funzione dei diversi compiti assegnati; riconosce, analizza e confro</w:t>
            </w:r>
            <w:r>
              <w:rPr>
                <w:sz w:val="20"/>
              </w:rPr>
              <w:t xml:space="preserve">nta testi pragmatici di tipo diverso, cogliendo la pluralità dei significati e individuando con sicurezza tutti gli elementi del contesto comunicativo. </w:t>
            </w:r>
            <w: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2B6B" w:rsidRDefault="00D119A0">
            <w:pPr>
              <w:spacing w:after="10" w:line="236" w:lineRule="auto"/>
              <w:ind w:left="10"/>
            </w:pPr>
            <w:r>
              <w:rPr>
                <w:b/>
                <w:sz w:val="20"/>
              </w:rPr>
              <w:t xml:space="preserve">In contesti di lavoro o di studio, di solito prevedibili, in completa autonomia: </w:t>
            </w:r>
            <w:r>
              <w:t xml:space="preserve"> </w:t>
            </w:r>
          </w:p>
          <w:p w:rsidR="00182B6B" w:rsidRDefault="00D119A0">
            <w:pPr>
              <w:spacing w:after="0"/>
              <w:ind w:left="1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/>
              <w:ind w:left="10" w:right="9"/>
            </w:pPr>
            <w:r>
              <w:rPr>
                <w:sz w:val="20"/>
              </w:rPr>
              <w:t>utilizza in modo</w:t>
            </w:r>
            <w:r>
              <w:rPr>
                <w:sz w:val="20"/>
              </w:rPr>
              <w:t xml:space="preserve"> adeguato differenti strategie di analisi e interpretazione di testi di vario tipo, sapendo ricercare e selezionare in essi informazioni utili per risolvere specifici problemi; sa guidare un gruppo di lavoro, condividendo la propria competenza di analisi e</w:t>
            </w:r>
            <w:r>
              <w:rPr>
                <w:sz w:val="20"/>
              </w:rPr>
              <w:t xml:space="preserve"> interpretazione di testi di vario tipo con altri studenti, contribuendo a svolgere in modo adeguato un compito assegnato. </w:t>
            </w:r>
            <w:r>
              <w:t xml:space="preserve"> </w:t>
            </w:r>
          </w:p>
        </w:tc>
      </w:tr>
    </w:tbl>
    <w:p w:rsidR="00182B6B" w:rsidRDefault="00D119A0">
      <w:pPr>
        <w:spacing w:after="15"/>
        <w:ind w:left="25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t xml:space="preserve"> </w:t>
      </w:r>
    </w:p>
    <w:p w:rsidR="00182B6B" w:rsidRDefault="00D119A0">
      <w:pPr>
        <w:spacing w:after="10" w:line="253" w:lineRule="auto"/>
        <w:ind w:left="24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INDICATORE 3 </w:t>
      </w:r>
      <w:r>
        <w:t xml:space="preserve"> </w:t>
      </w:r>
    </w:p>
    <w:p w:rsidR="00182B6B" w:rsidRDefault="00D119A0">
      <w:pPr>
        <w:spacing w:after="10" w:line="253" w:lineRule="auto"/>
        <w:ind w:left="24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RUBRICA DEI LIVELLI EQF  </w:t>
      </w:r>
    </w:p>
    <w:p w:rsidR="00182B6B" w:rsidRDefault="00D119A0">
      <w:pPr>
        <w:spacing w:after="0"/>
        <w:ind w:left="23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346710</wp:posOffset>
                </wp:positionH>
                <wp:positionV relativeFrom="page">
                  <wp:posOffset>825500</wp:posOffset>
                </wp:positionV>
                <wp:extent cx="10414" cy="298450"/>
                <wp:effectExtent l="0" t="0" r="0" b="0"/>
                <wp:wrapTopAndBottom/>
                <wp:docPr id="32892" name="Group 32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14" cy="298450"/>
                          <a:chOff x="0" y="0"/>
                          <a:chExt cx="10414" cy="298450"/>
                        </a:xfrm>
                      </wpg:grpSpPr>
                      <wps:wsp>
                        <wps:cNvPr id="3083" name="Shape 3083"/>
                        <wps:cNvSpPr/>
                        <wps:spPr>
                          <a:xfrm>
                            <a:off x="0" y="0"/>
                            <a:ext cx="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050">
                                <a:moveTo>
                                  <a:pt x="0" y="0"/>
                                </a:moveTo>
                                <a:lnTo>
                                  <a:pt x="0" y="146050"/>
                                </a:lnTo>
                              </a:path>
                            </a:pathLst>
                          </a:custGeom>
                          <a:ln w="1041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4" name="Shape 3084"/>
                        <wps:cNvSpPr/>
                        <wps:spPr>
                          <a:xfrm>
                            <a:off x="0" y="146050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1041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892" style="width:0.82pt;height:23.5pt;position:absolute;mso-position-horizontal-relative:page;mso-position-horizontal:absolute;margin-left:27.3pt;mso-position-vertical-relative:page;margin-top:65pt;" coordsize="104,2984">
                <v:shape id="Shape 3083" style="position:absolute;width:0;height:1460;left:0;top:0;" coordsize="0,146050" path="m0,0l0,146050">
                  <v:stroke weight="0.82pt" endcap="flat" joinstyle="round" on="true" color="#000000"/>
                  <v:fill on="false" color="#000000" opacity="0"/>
                </v:shape>
                <v:shape id="Shape 3084" style="position:absolute;width:0;height:1524;left:0;top:1460;" coordsize="0,152400" path="m0,0l0,152400">
                  <v:stroke weight="0.8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 </w:t>
      </w:r>
    </w:p>
    <w:tbl>
      <w:tblPr>
        <w:tblStyle w:val="TableGrid"/>
        <w:tblW w:w="10003" w:type="dxa"/>
        <w:tblInd w:w="257" w:type="dxa"/>
        <w:tblCellMar>
          <w:top w:w="5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59"/>
        <w:gridCol w:w="2444"/>
        <w:gridCol w:w="2443"/>
        <w:gridCol w:w="2557"/>
      </w:tblGrid>
      <w:tr w:rsidR="00182B6B">
        <w:trPr>
          <w:trHeight w:val="264"/>
        </w:trPr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B6B" w:rsidRDefault="00D119A0">
            <w:pPr>
              <w:spacing w:after="0"/>
              <w:ind w:left="483"/>
            </w:pPr>
            <w:r>
              <w:rPr>
                <w:b/>
                <w:sz w:val="20"/>
              </w:rPr>
              <w:t xml:space="preserve">Livello 1 (minimo) </w:t>
            </w:r>
            <w:r>
              <w:t xml:space="preserve">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B6B" w:rsidRDefault="00D119A0">
            <w:pPr>
              <w:spacing w:after="0"/>
              <w:ind w:left="547"/>
            </w:pPr>
            <w:r>
              <w:rPr>
                <w:b/>
                <w:sz w:val="20"/>
              </w:rPr>
              <w:t xml:space="preserve">Livello 2 (base) </w:t>
            </w:r>
            <w:r>
              <w:t xml:space="preserve"> 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B6B" w:rsidRDefault="00D119A0">
            <w:pPr>
              <w:spacing w:after="0"/>
              <w:ind w:left="283"/>
            </w:pPr>
            <w:r>
              <w:rPr>
                <w:b/>
                <w:sz w:val="20"/>
              </w:rPr>
              <w:t xml:space="preserve">Livello 3 (intermedio) </w:t>
            </w:r>
            <w:r>
              <w:t xml:space="preserve"> 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B6B" w:rsidRDefault="00D119A0">
            <w:pPr>
              <w:spacing w:after="0"/>
              <w:ind w:left="430"/>
            </w:pPr>
            <w:r>
              <w:rPr>
                <w:b/>
                <w:sz w:val="20"/>
              </w:rPr>
              <w:t xml:space="preserve">Livello 4 (avanzato) </w:t>
            </w:r>
            <w:r>
              <w:t xml:space="preserve"> </w:t>
            </w:r>
          </w:p>
        </w:tc>
      </w:tr>
      <w:tr w:rsidR="00182B6B">
        <w:trPr>
          <w:trHeight w:val="6145"/>
        </w:trPr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B6B" w:rsidRDefault="00D119A0">
            <w:pPr>
              <w:spacing w:after="8" w:line="237" w:lineRule="auto"/>
              <w:ind w:left="5" w:right="348"/>
            </w:pPr>
            <w:r>
              <w:rPr>
                <w:b/>
                <w:sz w:val="20"/>
              </w:rPr>
              <w:t xml:space="preserve">Sotto la diretta supervisione, in un contesto parzialmente strutturato compone un testo: </w:t>
            </w:r>
            <w:r>
              <w:t xml:space="preserve"> </w:t>
            </w:r>
          </w:p>
          <w:p w:rsidR="00182B6B" w:rsidRDefault="00D119A0">
            <w:pPr>
              <w:spacing w:after="0"/>
              <w:ind w:left="5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/>
              <w:ind w:left="5" w:right="12"/>
            </w:pPr>
            <w:r>
              <w:rPr>
                <w:sz w:val="20"/>
              </w:rPr>
              <w:t xml:space="preserve">formalmente corretto in un linguaggio chiaro e semplice, pertinente alla richiesta ed allo scopo comunicativo, adottando e selezionando le informazioni entro una struttura semplice, in modo generico. </w:t>
            </w:r>
            <w:r>
              <w:t xml:space="preserve">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B6B" w:rsidRDefault="00D119A0">
            <w:pPr>
              <w:spacing w:after="12" w:line="236" w:lineRule="auto"/>
            </w:pPr>
            <w:r>
              <w:rPr>
                <w:b/>
                <w:sz w:val="20"/>
              </w:rPr>
              <w:t>Sotto limitata supervisione, in un contesto strutturat</w:t>
            </w:r>
            <w:r>
              <w:rPr>
                <w:b/>
                <w:sz w:val="20"/>
              </w:rPr>
              <w:t xml:space="preserve">o compone un testo: </w:t>
            </w:r>
            <w:r>
              <w:t xml:space="preserve"> </w:t>
            </w:r>
          </w:p>
          <w:p w:rsidR="00182B6B" w:rsidRDefault="00D119A0">
            <w:pPr>
              <w:spacing w:after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 w:line="242" w:lineRule="auto"/>
            </w:pPr>
            <w:r>
              <w:rPr>
                <w:sz w:val="20"/>
              </w:rPr>
              <w:t xml:space="preserve">formalmente corretto, con un linguaggio puntuale e pertinente riguardo alla richiesta ed allo scopo </w:t>
            </w:r>
          </w:p>
          <w:p w:rsidR="00182B6B" w:rsidRDefault="00D119A0">
            <w:pPr>
              <w:spacing w:after="0"/>
              <w:ind w:right="12"/>
            </w:pPr>
            <w:r>
              <w:rPr>
                <w:sz w:val="20"/>
              </w:rPr>
              <w:t xml:space="preserve">comunicativo, selezionando le informazioni in modo appropriato, organizzandole e pianificandole all'interno di una struttura lineare. </w:t>
            </w:r>
            <w:r>
              <w:t xml:space="preserve"> 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B6B" w:rsidRDefault="00D119A0">
            <w:pPr>
              <w:spacing w:after="0"/>
              <w:ind w:left="5"/>
            </w:pPr>
            <w:r>
              <w:rPr>
                <w:b/>
                <w:sz w:val="20"/>
              </w:rPr>
              <w:t xml:space="preserve">In autonomia: </w:t>
            </w:r>
            <w:r>
              <w:t xml:space="preserve"> </w:t>
            </w:r>
          </w:p>
          <w:p w:rsidR="00182B6B" w:rsidRDefault="00D119A0">
            <w:pPr>
              <w:spacing w:after="0"/>
              <w:ind w:left="5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/>
              <w:ind w:left="5" w:right="173"/>
            </w:pPr>
            <w:r>
              <w:rPr>
                <w:sz w:val="20"/>
              </w:rPr>
              <w:t xml:space="preserve">compone un testo </w:t>
            </w:r>
            <w:proofErr w:type="gramStart"/>
            <w:r>
              <w:rPr>
                <w:sz w:val="20"/>
              </w:rPr>
              <w:t xml:space="preserve">assegnato, </w:t>
            </w:r>
            <w:r>
              <w:t xml:space="preserve"> </w:t>
            </w:r>
            <w:r>
              <w:rPr>
                <w:sz w:val="20"/>
              </w:rPr>
              <w:t>formalmente</w:t>
            </w:r>
            <w:proofErr w:type="gramEnd"/>
            <w:r>
              <w:rPr>
                <w:sz w:val="20"/>
              </w:rPr>
              <w:t xml:space="preserve"> </w:t>
            </w:r>
            <w:r>
              <w:t xml:space="preserve"> </w:t>
            </w:r>
            <w:r>
              <w:rPr>
                <w:sz w:val="20"/>
              </w:rPr>
              <w:t xml:space="preserve">corretto, arricchito da un linguaggio pertinente e specifico rispetto alla richiesta ed allo scopo </w:t>
            </w:r>
            <w:r>
              <w:t xml:space="preserve"> </w:t>
            </w:r>
            <w:r>
              <w:rPr>
                <w:sz w:val="20"/>
              </w:rPr>
              <w:t>comunicativo; ricercando e selezionando le informazioni con agile articolazione, rielaborandole con apporti personali e pianificando il testo all'interno di</w:t>
            </w:r>
            <w:r>
              <w:rPr>
                <w:sz w:val="20"/>
              </w:rPr>
              <w:t xml:space="preserve"> una struttura gestita con sicurezza. </w:t>
            </w:r>
            <w:r>
              <w:t xml:space="preserve"> 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B6B" w:rsidRDefault="00D119A0">
            <w:pPr>
              <w:spacing w:after="0"/>
              <w:ind w:left="5"/>
            </w:pPr>
            <w:r>
              <w:rPr>
                <w:b/>
                <w:sz w:val="20"/>
              </w:rPr>
              <w:t xml:space="preserve">In completa autonomia: </w:t>
            </w:r>
            <w:r>
              <w:t xml:space="preserve"> </w:t>
            </w:r>
          </w:p>
          <w:p w:rsidR="00182B6B" w:rsidRDefault="00D119A0">
            <w:pPr>
              <w:spacing w:after="0"/>
              <w:ind w:left="5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 w:line="239" w:lineRule="auto"/>
              <w:ind w:left="5" w:right="184"/>
            </w:pPr>
            <w:r>
              <w:rPr>
                <w:sz w:val="20"/>
              </w:rPr>
              <w:t xml:space="preserve">progetta e </w:t>
            </w:r>
            <w:proofErr w:type="gramStart"/>
            <w:r>
              <w:rPr>
                <w:sz w:val="20"/>
              </w:rPr>
              <w:t xml:space="preserve">compone </w:t>
            </w:r>
            <w:r>
              <w:t xml:space="preserve"> </w:t>
            </w:r>
            <w:r>
              <w:rPr>
                <w:sz w:val="20"/>
              </w:rPr>
              <w:t>in</w:t>
            </w:r>
            <w:proofErr w:type="gramEnd"/>
            <w:r>
              <w:rPr>
                <w:sz w:val="20"/>
              </w:rPr>
              <w:t xml:space="preserve"> situazione di completa </w:t>
            </w:r>
            <w:r>
              <w:t xml:space="preserve"> </w:t>
            </w:r>
            <w:r>
              <w:rPr>
                <w:sz w:val="20"/>
              </w:rPr>
              <w:t>autogestione un testo, finalizzato a comunicare in contesti nuovi, con padronanza formale, un linguaggio elaborato e stilisticamente efficace</w:t>
            </w:r>
            <w:r>
              <w:rPr>
                <w:sz w:val="20"/>
              </w:rPr>
              <w:t xml:space="preserve"> e </w:t>
            </w:r>
          </w:p>
          <w:p w:rsidR="00182B6B" w:rsidRDefault="00D119A0">
            <w:pPr>
              <w:spacing w:after="0" w:line="237" w:lineRule="auto"/>
              <w:ind w:left="5" w:right="9"/>
            </w:pPr>
            <w:r>
              <w:rPr>
                <w:sz w:val="20"/>
              </w:rPr>
              <w:t xml:space="preserve">significativo in rispetto alla pertinenza e scopo comunicativo; ricercandole selezionando le informazioni in maniera articolata e con </w:t>
            </w:r>
            <w:r>
              <w:t xml:space="preserve"> </w:t>
            </w:r>
          </w:p>
          <w:p w:rsidR="00182B6B" w:rsidRDefault="00D119A0">
            <w:pPr>
              <w:spacing w:after="0" w:line="237" w:lineRule="auto"/>
              <w:ind w:left="5"/>
            </w:pPr>
            <w:r>
              <w:rPr>
                <w:sz w:val="20"/>
              </w:rPr>
              <w:t>approfondimenti personali, pianificandole all'interno di una struttura complessa ed originale; risulta in grado di s</w:t>
            </w:r>
            <w:r>
              <w:rPr>
                <w:sz w:val="20"/>
              </w:rPr>
              <w:t xml:space="preserve">orvegliare il </w:t>
            </w:r>
            <w:r>
              <w:t xml:space="preserve"> </w:t>
            </w:r>
          </w:p>
          <w:p w:rsidR="00182B6B" w:rsidRDefault="00D119A0">
            <w:pPr>
              <w:spacing w:after="0"/>
              <w:ind w:left="5"/>
            </w:pPr>
            <w:r>
              <w:rPr>
                <w:sz w:val="20"/>
              </w:rPr>
              <w:t xml:space="preserve">lavoro proprio ed altrui, apportando significativi contributi. </w:t>
            </w:r>
            <w:r>
              <w:t xml:space="preserve"> </w:t>
            </w:r>
          </w:p>
        </w:tc>
      </w:tr>
    </w:tbl>
    <w:p w:rsidR="00182B6B" w:rsidRDefault="00D119A0">
      <w:pPr>
        <w:spacing w:after="0"/>
        <w:ind w:left="471"/>
      </w:pP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 </w:t>
      </w:r>
    </w:p>
    <w:p w:rsidR="00182B6B" w:rsidRDefault="00D119A0">
      <w:pPr>
        <w:spacing w:after="0"/>
        <w:ind w:left="23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182B6B" w:rsidRDefault="00D119A0">
      <w:pPr>
        <w:spacing w:after="0"/>
        <w:ind w:left="23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182B6B" w:rsidRDefault="00D119A0">
      <w:pPr>
        <w:spacing w:after="1"/>
        <w:ind w:left="23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182B6B" w:rsidRDefault="00D119A0">
      <w:pPr>
        <w:spacing w:after="0"/>
        <w:ind w:left="23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182B6B" w:rsidRDefault="00D119A0">
      <w:pPr>
        <w:spacing w:after="0"/>
        <w:ind w:left="23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182B6B" w:rsidRDefault="00D119A0">
      <w:pPr>
        <w:spacing w:after="0"/>
        <w:ind w:left="23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182B6B" w:rsidRDefault="00D119A0">
      <w:pPr>
        <w:spacing w:after="0"/>
        <w:ind w:left="235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 </w:t>
      </w:r>
    </w:p>
    <w:p w:rsidR="00182B6B" w:rsidRDefault="00D119A0">
      <w:pPr>
        <w:spacing w:after="0"/>
        <w:ind w:left="23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182B6B" w:rsidRDefault="00D119A0">
      <w:pPr>
        <w:spacing w:after="10" w:line="253" w:lineRule="auto"/>
        <w:ind w:left="24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INDICATORE 4 </w:t>
      </w:r>
      <w:r>
        <w:t xml:space="preserve"> </w:t>
      </w:r>
    </w:p>
    <w:p w:rsidR="00182B6B" w:rsidRDefault="00D119A0">
      <w:pPr>
        <w:spacing w:after="10" w:line="253" w:lineRule="auto"/>
        <w:ind w:left="24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RUBRICA DEI LIVELLI EQF </w:t>
      </w:r>
      <w:r>
        <w:t xml:space="preserve"> </w:t>
      </w:r>
    </w:p>
    <w:tbl>
      <w:tblPr>
        <w:tblStyle w:val="TableGrid"/>
        <w:tblW w:w="10003" w:type="dxa"/>
        <w:tblInd w:w="257" w:type="dxa"/>
        <w:tblCellMar>
          <w:top w:w="55" w:type="dxa"/>
          <w:left w:w="108" w:type="dxa"/>
          <w:bottom w:w="0" w:type="dxa"/>
          <w:right w:w="125" w:type="dxa"/>
        </w:tblCellMar>
        <w:tblLook w:val="04A0" w:firstRow="1" w:lastRow="0" w:firstColumn="1" w:lastColumn="0" w:noHBand="0" w:noVBand="1"/>
      </w:tblPr>
      <w:tblGrid>
        <w:gridCol w:w="2559"/>
        <w:gridCol w:w="2444"/>
        <w:gridCol w:w="2443"/>
        <w:gridCol w:w="2557"/>
      </w:tblGrid>
      <w:tr w:rsidR="00182B6B">
        <w:trPr>
          <w:trHeight w:val="267"/>
        </w:trPr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B6B" w:rsidRDefault="00D119A0">
            <w:pPr>
              <w:spacing w:after="0"/>
              <w:ind w:left="483"/>
            </w:pPr>
            <w:r>
              <w:rPr>
                <w:b/>
                <w:sz w:val="20"/>
              </w:rPr>
              <w:t xml:space="preserve">Livello 1 (minimo) </w:t>
            </w:r>
            <w:r>
              <w:t xml:space="preserve">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B6B" w:rsidRDefault="00D119A0">
            <w:pPr>
              <w:spacing w:after="0"/>
              <w:ind w:left="547"/>
            </w:pPr>
            <w:r>
              <w:rPr>
                <w:b/>
                <w:sz w:val="20"/>
              </w:rPr>
              <w:t xml:space="preserve">Livello 2 (base) </w:t>
            </w:r>
            <w:r>
              <w:t xml:space="preserve"> 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B6B" w:rsidRDefault="00D119A0">
            <w:pPr>
              <w:spacing w:after="0"/>
              <w:ind w:left="283"/>
            </w:pPr>
            <w:r>
              <w:rPr>
                <w:b/>
                <w:sz w:val="20"/>
              </w:rPr>
              <w:t xml:space="preserve">Livello 3 (intermedio) </w:t>
            </w:r>
            <w:r>
              <w:t xml:space="preserve"> 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B6B" w:rsidRDefault="00D119A0">
            <w:pPr>
              <w:spacing w:after="0"/>
              <w:ind w:left="430"/>
            </w:pPr>
            <w:r>
              <w:rPr>
                <w:b/>
                <w:sz w:val="20"/>
              </w:rPr>
              <w:t xml:space="preserve">Livello 4 (avanzato) </w:t>
            </w:r>
            <w:r>
              <w:t xml:space="preserve"> </w:t>
            </w:r>
          </w:p>
        </w:tc>
      </w:tr>
      <w:tr w:rsidR="00182B6B">
        <w:trPr>
          <w:trHeight w:val="1510"/>
        </w:trPr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B6B" w:rsidRDefault="00D119A0">
            <w:pPr>
              <w:spacing w:after="15" w:line="232" w:lineRule="auto"/>
              <w:ind w:left="5"/>
            </w:pPr>
            <w:r>
              <w:rPr>
                <w:b/>
                <w:sz w:val="20"/>
              </w:rPr>
              <w:t xml:space="preserve">Guidato e costantemente assistito: </w:t>
            </w:r>
            <w:r>
              <w:t xml:space="preserve"> </w:t>
            </w:r>
          </w:p>
          <w:p w:rsidR="00182B6B" w:rsidRDefault="00D119A0">
            <w:pPr>
              <w:spacing w:after="0"/>
              <w:ind w:left="5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/>
              <w:ind w:left="5"/>
            </w:pPr>
            <w:r>
              <w:rPr>
                <w:sz w:val="20"/>
              </w:rPr>
              <w:t xml:space="preserve">individua, alcuni temi, argomenti, idee presenti nelle opere </w:t>
            </w:r>
            <w:r>
              <w:t xml:space="preserve">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B6B" w:rsidRDefault="00D119A0">
            <w:pPr>
              <w:spacing w:after="10" w:line="236" w:lineRule="auto"/>
            </w:pPr>
            <w:r>
              <w:rPr>
                <w:b/>
                <w:sz w:val="20"/>
              </w:rPr>
              <w:t xml:space="preserve">Sulla base di specifiche indicazioni e in relativa autonomia: </w:t>
            </w:r>
            <w:r>
              <w:t xml:space="preserve"> </w:t>
            </w:r>
          </w:p>
          <w:p w:rsidR="00182B6B" w:rsidRDefault="00D119A0">
            <w:pPr>
              <w:spacing w:after="0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/>
            </w:pPr>
            <w:r>
              <w:rPr>
                <w:sz w:val="20"/>
              </w:rPr>
              <w:t xml:space="preserve">individua i temi, gli argomenti, le idee </w:t>
            </w:r>
            <w:r>
              <w:t xml:space="preserve"> 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B6B" w:rsidRDefault="00D119A0">
            <w:pPr>
              <w:spacing w:after="0"/>
              <w:ind w:left="5"/>
            </w:pPr>
            <w:r>
              <w:rPr>
                <w:b/>
                <w:sz w:val="20"/>
              </w:rPr>
              <w:t xml:space="preserve">In autonomia: </w:t>
            </w:r>
            <w:r>
              <w:t xml:space="preserve"> </w:t>
            </w:r>
          </w:p>
          <w:p w:rsidR="00182B6B" w:rsidRDefault="00D119A0">
            <w:pPr>
              <w:spacing w:after="0"/>
              <w:ind w:left="5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/>
              <w:ind w:left="5"/>
            </w:pPr>
            <w:r>
              <w:rPr>
                <w:sz w:val="20"/>
              </w:rPr>
              <w:t xml:space="preserve">individua temi, argomenti, idee presenti nelle opere proposte della tradizione </w:t>
            </w:r>
            <w:r>
              <w:t xml:space="preserve"> 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B6B" w:rsidRDefault="00D119A0">
            <w:pPr>
              <w:spacing w:after="0"/>
              <w:ind w:left="5"/>
            </w:pPr>
            <w:r>
              <w:rPr>
                <w:b/>
                <w:sz w:val="20"/>
              </w:rPr>
              <w:t xml:space="preserve">In completa autonomia: </w:t>
            </w:r>
            <w:r>
              <w:t xml:space="preserve"> </w:t>
            </w:r>
          </w:p>
          <w:p w:rsidR="00182B6B" w:rsidRDefault="00D119A0">
            <w:pPr>
              <w:spacing w:after="0"/>
              <w:ind w:left="5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18" w:line="239" w:lineRule="auto"/>
              <w:ind w:left="5"/>
              <w:jc w:val="both"/>
            </w:pPr>
            <w:r>
              <w:rPr>
                <w:sz w:val="20"/>
              </w:rPr>
              <w:t xml:space="preserve">individua argomenti, temi, idee nelle opere proposte </w:t>
            </w:r>
          </w:p>
          <w:p w:rsidR="00182B6B" w:rsidRDefault="00D119A0">
            <w:pPr>
              <w:spacing w:after="0"/>
              <w:ind w:left="5"/>
            </w:pPr>
            <w:r>
              <w:rPr>
                <w:sz w:val="20"/>
              </w:rPr>
              <w:t xml:space="preserve">e li colloca nel </w:t>
            </w:r>
            <w:r>
              <w:t xml:space="preserve"> </w:t>
            </w:r>
          </w:p>
        </w:tc>
      </w:tr>
      <w:tr w:rsidR="00182B6B">
        <w:trPr>
          <w:trHeight w:val="4189"/>
        </w:trPr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B6B" w:rsidRDefault="00D119A0">
            <w:pPr>
              <w:spacing w:after="0"/>
              <w:ind w:left="5"/>
            </w:pPr>
            <w:r>
              <w:rPr>
                <w:sz w:val="20"/>
              </w:rPr>
              <w:t xml:space="preserve">proposte della </w:t>
            </w:r>
          </w:p>
          <w:p w:rsidR="00182B6B" w:rsidRDefault="00D119A0">
            <w:pPr>
              <w:spacing w:after="0"/>
              <w:ind w:left="5" w:right="349"/>
            </w:pPr>
            <w:r>
              <w:rPr>
                <w:sz w:val="20"/>
              </w:rPr>
              <w:t xml:space="preserve">tradizione italiana, europea ed extraeuropea opera alcuni semplici confronti tra opere provenienti da culture diverse individuandone alcune specificità. </w:t>
            </w:r>
            <w:r>
              <w:t xml:space="preserve">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B6B" w:rsidRDefault="00D119A0">
            <w:pPr>
              <w:spacing w:after="0" w:line="233" w:lineRule="auto"/>
              <w:ind w:right="586"/>
            </w:pPr>
            <w:r>
              <w:rPr>
                <w:sz w:val="20"/>
              </w:rPr>
              <w:t xml:space="preserve">presenti nelle opere </w:t>
            </w:r>
            <w:proofErr w:type="gramStart"/>
            <w:r>
              <w:rPr>
                <w:sz w:val="20"/>
              </w:rPr>
              <w:t xml:space="preserve">proposte </w:t>
            </w:r>
            <w:r>
              <w:t xml:space="preserve"> </w:t>
            </w:r>
            <w:r>
              <w:rPr>
                <w:sz w:val="20"/>
              </w:rPr>
              <w:t>della</w:t>
            </w:r>
            <w:proofErr w:type="gramEnd"/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/>
              <w:ind w:right="375"/>
            </w:pPr>
            <w:r>
              <w:rPr>
                <w:sz w:val="20"/>
              </w:rPr>
              <w:t>tradizione italiana, europea ed extraeuropea effettua confront</w:t>
            </w:r>
            <w:r>
              <w:rPr>
                <w:sz w:val="20"/>
              </w:rPr>
              <w:t xml:space="preserve">i tra opere individua le specificità. </w:t>
            </w:r>
            <w:r>
              <w:t xml:space="preserve"> 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B6B" w:rsidRDefault="00D119A0">
            <w:pPr>
              <w:spacing w:after="0"/>
              <w:ind w:left="5" w:right="242"/>
            </w:pPr>
            <w:r>
              <w:rPr>
                <w:sz w:val="20"/>
              </w:rPr>
              <w:t>italiana, europea ed extraeuropea opera confronti tra testi provenienti da culture diverse individua le specificità culturali dei testi proposti e le spiega alla luce dei contesti storicoculturali-sociali di riferime</w:t>
            </w:r>
            <w:r>
              <w:rPr>
                <w:sz w:val="20"/>
              </w:rPr>
              <w:t xml:space="preserve">nto. </w:t>
            </w:r>
            <w:r>
              <w:t xml:space="preserve"> 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B6B" w:rsidRDefault="00D119A0">
            <w:pPr>
              <w:spacing w:after="18" w:line="239" w:lineRule="auto"/>
              <w:ind w:left="5"/>
            </w:pPr>
            <w:r>
              <w:rPr>
                <w:sz w:val="20"/>
              </w:rPr>
              <w:t xml:space="preserve">contesto culturale di provenienza opera </w:t>
            </w:r>
          </w:p>
          <w:p w:rsidR="00182B6B" w:rsidRDefault="00D119A0">
            <w:pPr>
              <w:spacing w:after="0"/>
              <w:ind w:left="5"/>
            </w:pPr>
            <w:r>
              <w:rPr>
                <w:sz w:val="20"/>
              </w:rPr>
              <w:t xml:space="preserve">autonomamente </w:t>
            </w:r>
            <w:r>
              <w:t xml:space="preserve"> </w:t>
            </w:r>
          </w:p>
          <w:p w:rsidR="00182B6B" w:rsidRDefault="00D119A0">
            <w:pPr>
              <w:spacing w:after="0"/>
              <w:ind w:left="5"/>
            </w:pPr>
            <w:r>
              <w:rPr>
                <w:sz w:val="20"/>
              </w:rPr>
              <w:t>confronti tra testi proposti e testi nuovi provenienti da culture diverse individua le specificità’ culturali di testi nuovi, li spiega alla luce del contesto storico-</w:t>
            </w:r>
            <w:proofErr w:type="spellStart"/>
            <w:r>
              <w:rPr>
                <w:sz w:val="20"/>
              </w:rPr>
              <w:t>culturalesociale</w:t>
            </w:r>
            <w:proofErr w:type="spellEnd"/>
            <w:r>
              <w:rPr>
                <w:sz w:val="20"/>
              </w:rPr>
              <w:t xml:space="preserve"> di </w:t>
            </w:r>
            <w:proofErr w:type="gramStart"/>
            <w:r>
              <w:rPr>
                <w:sz w:val="20"/>
              </w:rPr>
              <w:t>rifer</w:t>
            </w:r>
            <w:r>
              <w:rPr>
                <w:sz w:val="20"/>
              </w:rPr>
              <w:t xml:space="preserve">imento </w:t>
            </w:r>
            <w:r>
              <w:t xml:space="preserve"> </w:t>
            </w:r>
            <w:r>
              <w:rPr>
                <w:sz w:val="20"/>
              </w:rPr>
              <w:t>coordina</w:t>
            </w:r>
            <w:proofErr w:type="gramEnd"/>
            <w:r>
              <w:rPr>
                <w:sz w:val="20"/>
              </w:rPr>
              <w:t xml:space="preserve"> il gruppo ed aiuta i componenti nello svolgimento del proprio lavoro. </w:t>
            </w:r>
            <w:r>
              <w:t xml:space="preserve"> </w:t>
            </w:r>
          </w:p>
        </w:tc>
      </w:tr>
    </w:tbl>
    <w:p w:rsidR="00182B6B" w:rsidRDefault="00D119A0">
      <w:pPr>
        <w:spacing w:after="23"/>
        <w:ind w:right="8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347345</wp:posOffset>
                </wp:positionH>
                <wp:positionV relativeFrom="page">
                  <wp:posOffset>3340735</wp:posOffset>
                </wp:positionV>
                <wp:extent cx="10414" cy="132715"/>
                <wp:effectExtent l="0" t="0" r="0" b="0"/>
                <wp:wrapTopAndBottom/>
                <wp:docPr id="33785" name="Group 33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14" cy="132715"/>
                          <a:chOff x="0" y="0"/>
                          <a:chExt cx="10414" cy="132715"/>
                        </a:xfrm>
                      </wpg:grpSpPr>
                      <wps:wsp>
                        <wps:cNvPr id="3443" name="Shape 3443"/>
                        <wps:cNvSpPr/>
                        <wps:spPr>
                          <a:xfrm>
                            <a:off x="0" y="0"/>
                            <a:ext cx="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715">
                                <a:moveTo>
                                  <a:pt x="0" y="0"/>
                                </a:moveTo>
                                <a:lnTo>
                                  <a:pt x="0" y="132715"/>
                                </a:lnTo>
                              </a:path>
                            </a:pathLst>
                          </a:custGeom>
                          <a:ln w="1041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785" style="width:0.82pt;height:10.45pt;position:absolute;mso-position-horizontal-relative:page;mso-position-horizontal:absolute;margin-left:27.35pt;mso-position-vertical-relative:page;margin-top:263.05pt;" coordsize="104,1327">
                <v:shape id="Shape 3443" style="position:absolute;width:0;height:1327;left:0;top:0;" coordsize="0,132715" path="m0,0l0,132715">
                  <v:stroke weight="0.8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t xml:space="preserve"> </w:t>
      </w:r>
    </w:p>
    <w:p w:rsidR="00182B6B" w:rsidRDefault="00D119A0">
      <w:pPr>
        <w:spacing w:after="16"/>
        <w:ind w:right="8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t xml:space="preserve"> </w:t>
      </w:r>
    </w:p>
    <w:p w:rsidR="00182B6B" w:rsidRDefault="00D119A0">
      <w:pPr>
        <w:spacing w:after="3"/>
        <w:ind w:left="10" w:right="158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Competenze dell’asse: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182B6B" w:rsidRDefault="00D119A0">
      <w:pPr>
        <w:spacing w:after="13" w:line="269" w:lineRule="auto"/>
        <w:ind w:left="250" w:right="284"/>
      </w:pPr>
      <w:r>
        <w:rPr>
          <w:rFonts w:ascii="Times New Roman" w:eastAsia="Times New Roman" w:hAnsi="Times New Roman" w:cs="Times New Roman"/>
          <w:b/>
          <w:sz w:val="20"/>
        </w:rPr>
        <w:t>Competenza in uscita n° 7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  <w:r>
        <w:rPr>
          <w:rFonts w:ascii="Times New Roman" w:eastAsia="Times New Roman" w:hAnsi="Times New Roman" w:cs="Times New Roman"/>
          <w:i/>
          <w:sz w:val="20"/>
        </w:rPr>
        <w:t>Individuare e utilizzare le moderne forme di comunicazione visiva e multimediale, anche con riferimento alle strategie espressive e agli strumenti tecnici della comunicazione in rete.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- Rubriche valutative dell’asse: </w:t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182B6B" w:rsidRDefault="00D119A0">
      <w:pPr>
        <w:spacing w:after="47" w:line="253" w:lineRule="auto"/>
        <w:ind w:left="24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INDICATORE 1  </w:t>
      </w:r>
    </w:p>
    <w:p w:rsidR="00182B6B" w:rsidRDefault="00D119A0">
      <w:pPr>
        <w:spacing w:after="10" w:line="253" w:lineRule="auto"/>
        <w:ind w:left="24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RUBRICA DEI LIVELLI EQF  </w:t>
      </w:r>
    </w:p>
    <w:p w:rsidR="00182B6B" w:rsidRDefault="00D119A0">
      <w:pPr>
        <w:spacing w:after="0"/>
        <w:ind w:left="235"/>
      </w:pPr>
      <w:r>
        <w:t xml:space="preserve"> </w:t>
      </w:r>
    </w:p>
    <w:tbl>
      <w:tblPr>
        <w:tblStyle w:val="TableGrid"/>
        <w:tblW w:w="9890" w:type="dxa"/>
        <w:tblInd w:w="370" w:type="dxa"/>
        <w:tblCellMar>
          <w:top w:w="54" w:type="dxa"/>
          <w:left w:w="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2444"/>
        <w:gridCol w:w="2443"/>
        <w:gridCol w:w="2557"/>
      </w:tblGrid>
      <w:tr w:rsidR="00182B6B">
        <w:trPr>
          <w:trHeight w:val="487"/>
        </w:trPr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B6B" w:rsidRDefault="00D119A0">
            <w:pPr>
              <w:spacing w:after="0"/>
              <w:ind w:left="518"/>
            </w:pPr>
            <w:r>
              <w:rPr>
                <w:b/>
                <w:sz w:val="20"/>
              </w:rPr>
              <w:t xml:space="preserve">Livello 1 (minimo) </w:t>
            </w:r>
            <w:r>
              <w:t xml:space="preserve">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B6B" w:rsidRDefault="00D119A0">
            <w:pPr>
              <w:spacing w:after="0"/>
              <w:ind w:left="645"/>
            </w:pPr>
            <w:r>
              <w:rPr>
                <w:b/>
                <w:sz w:val="20"/>
              </w:rPr>
              <w:t xml:space="preserve">Livello 2 (base) </w:t>
            </w:r>
            <w:r>
              <w:t xml:space="preserve"> 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B6B" w:rsidRDefault="00D119A0">
            <w:pPr>
              <w:spacing w:after="0"/>
              <w:ind w:left="444"/>
            </w:pPr>
            <w:r>
              <w:rPr>
                <w:b/>
                <w:sz w:val="20"/>
              </w:rPr>
              <w:t xml:space="preserve">Livello 3 (intermedio) </w:t>
            </w:r>
            <w:r>
              <w:t xml:space="preserve"> 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B6B" w:rsidRDefault="00D119A0">
            <w:pPr>
              <w:spacing w:after="0"/>
              <w:ind w:left="526"/>
            </w:pPr>
            <w:r>
              <w:rPr>
                <w:b/>
                <w:sz w:val="20"/>
              </w:rPr>
              <w:t xml:space="preserve">Livello 4 (avanzato) </w:t>
            </w:r>
            <w:r>
              <w:t xml:space="preserve"> </w:t>
            </w:r>
          </w:p>
        </w:tc>
      </w:tr>
      <w:tr w:rsidR="00182B6B">
        <w:trPr>
          <w:trHeight w:val="3459"/>
        </w:trPr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B6B" w:rsidRDefault="00D119A0">
            <w:pPr>
              <w:spacing w:after="19" w:line="230" w:lineRule="auto"/>
              <w:ind w:left="98" w:right="267"/>
            </w:pPr>
            <w:r>
              <w:rPr>
                <w:b/>
                <w:sz w:val="20"/>
              </w:rPr>
              <w:t xml:space="preserve">Sotto diretta e continua supervisione: </w:t>
            </w:r>
            <w:r>
              <w:t xml:space="preserve"> </w:t>
            </w:r>
          </w:p>
          <w:p w:rsidR="00182B6B" w:rsidRDefault="00D119A0">
            <w:pPr>
              <w:spacing w:after="0"/>
              <w:ind w:left="98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/>
              <w:ind w:left="98"/>
            </w:pPr>
            <w:r>
              <w:rPr>
                <w:sz w:val="20"/>
              </w:rPr>
              <w:t xml:space="preserve">utilizza i mezzi </w:t>
            </w:r>
            <w:r>
              <w:t xml:space="preserve"> </w:t>
            </w:r>
          </w:p>
          <w:p w:rsidR="00182B6B" w:rsidRDefault="00D119A0">
            <w:pPr>
              <w:spacing w:after="0"/>
              <w:ind w:left="98"/>
            </w:pPr>
            <w:r>
              <w:rPr>
                <w:sz w:val="20"/>
              </w:rPr>
              <w:t xml:space="preserve">multimediali nelle funzioni base. Riordina le informazioni multimediali compila un prodotto multimediale elementare. </w:t>
            </w:r>
            <w:r>
              <w:t xml:space="preserve">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B6B" w:rsidRDefault="00D119A0">
            <w:pPr>
              <w:spacing w:after="19" w:line="230" w:lineRule="auto"/>
              <w:ind w:left="96"/>
            </w:pPr>
            <w:r>
              <w:rPr>
                <w:b/>
                <w:sz w:val="20"/>
              </w:rPr>
              <w:t xml:space="preserve">Sulla base di precise indicazioni: </w:t>
            </w:r>
            <w:r>
              <w:t xml:space="preserve"> </w:t>
            </w:r>
          </w:p>
          <w:p w:rsidR="00182B6B" w:rsidRDefault="00D119A0">
            <w:pPr>
              <w:spacing w:after="0"/>
              <w:ind w:left="96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 w:line="237" w:lineRule="auto"/>
              <w:ind w:left="96"/>
            </w:pPr>
            <w:r>
              <w:rPr>
                <w:sz w:val="20"/>
              </w:rPr>
              <w:t xml:space="preserve">utilizza i </w:t>
            </w:r>
            <w:proofErr w:type="gramStart"/>
            <w:r>
              <w:rPr>
                <w:sz w:val="20"/>
              </w:rPr>
              <w:t xml:space="preserve">mezzi </w:t>
            </w:r>
            <w:r>
              <w:t xml:space="preserve"> </w:t>
            </w:r>
            <w:r>
              <w:rPr>
                <w:sz w:val="20"/>
              </w:rPr>
              <w:t>multimediali</w:t>
            </w:r>
            <w:proofErr w:type="gramEnd"/>
            <w:r>
              <w:rPr>
                <w:sz w:val="20"/>
              </w:rPr>
              <w:t xml:space="preserve"> con un certo grado di autonomia nella ricerca di dati e informazio</w:t>
            </w:r>
            <w:r>
              <w:rPr>
                <w:sz w:val="20"/>
              </w:rPr>
              <w:t xml:space="preserve">ni. </w:t>
            </w:r>
            <w:r>
              <w:t xml:space="preserve"> </w:t>
            </w:r>
          </w:p>
          <w:p w:rsidR="00182B6B" w:rsidRDefault="00D119A0">
            <w:pPr>
              <w:spacing w:after="0"/>
              <w:ind w:left="96"/>
            </w:pPr>
            <w:r>
              <w:rPr>
                <w:sz w:val="20"/>
              </w:rPr>
              <w:t xml:space="preserve">Analizza, seleziona, ordina in modo essenziale le informazioni reperite. </w:t>
            </w:r>
            <w:r>
              <w:t xml:space="preserve"> 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B6B" w:rsidRDefault="00D119A0">
            <w:pPr>
              <w:spacing w:after="0"/>
              <w:ind w:left="103"/>
            </w:pPr>
            <w:r>
              <w:rPr>
                <w:b/>
                <w:sz w:val="20"/>
              </w:rPr>
              <w:t xml:space="preserve">In piena autonomia: </w:t>
            </w:r>
            <w:r>
              <w:t xml:space="preserve"> </w:t>
            </w:r>
          </w:p>
          <w:p w:rsidR="00182B6B" w:rsidRDefault="00D119A0">
            <w:pPr>
              <w:spacing w:after="0"/>
              <w:ind w:left="103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/>
              <w:ind w:left="103"/>
            </w:pPr>
            <w:r>
              <w:rPr>
                <w:sz w:val="20"/>
              </w:rPr>
              <w:t>ricerca ed analizza in testi di varia natura i dati, le informazioni e le parti specifiche, operando una sintesi dei contenuti. Sceglie in modo approp</w:t>
            </w:r>
            <w:r>
              <w:rPr>
                <w:sz w:val="20"/>
              </w:rPr>
              <w:t xml:space="preserve">riato il mezzo multimediale più idoneo allo scopo. </w:t>
            </w:r>
            <w:r>
              <w:t xml:space="preserve"> 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2B6B" w:rsidRDefault="00D119A0">
            <w:pPr>
              <w:spacing w:after="11" w:line="236" w:lineRule="auto"/>
              <w:ind w:left="103"/>
            </w:pPr>
            <w:r>
              <w:rPr>
                <w:b/>
                <w:sz w:val="20"/>
              </w:rPr>
              <w:t xml:space="preserve">Autogestendosi e assumendo le proprie responsabilità: </w:t>
            </w:r>
            <w:r>
              <w:t xml:space="preserve"> </w:t>
            </w:r>
          </w:p>
          <w:p w:rsidR="00182B6B" w:rsidRDefault="00D119A0">
            <w:pPr>
              <w:spacing w:after="0"/>
            </w:pP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/>
              <w:ind w:left="103"/>
            </w:pPr>
            <w:r>
              <w:rPr>
                <w:sz w:val="20"/>
              </w:rPr>
              <w:t>ricerca ed analizza nei testi i dati, le informazioni e le parti specifiche, operando una sintesi dei contenuti, che è in grado di integrare con</w:t>
            </w:r>
            <w:r>
              <w:rPr>
                <w:sz w:val="20"/>
              </w:rPr>
              <w:t xml:space="preserve"> ulteriori approfondimenti. </w:t>
            </w:r>
            <w:r>
              <w:t xml:space="preserve"> </w:t>
            </w:r>
          </w:p>
        </w:tc>
      </w:tr>
    </w:tbl>
    <w:p w:rsidR="00182B6B" w:rsidRDefault="00D119A0">
      <w:pPr>
        <w:spacing w:after="0"/>
        <w:ind w:left="25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t xml:space="preserve"> </w:t>
      </w:r>
    </w:p>
    <w:tbl>
      <w:tblPr>
        <w:tblStyle w:val="TableGrid"/>
        <w:tblW w:w="9736" w:type="dxa"/>
        <w:tblInd w:w="245" w:type="dxa"/>
        <w:tblCellMar>
          <w:top w:w="0" w:type="dxa"/>
          <w:left w:w="0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2477"/>
        <w:gridCol w:w="625"/>
        <w:gridCol w:w="365"/>
        <w:gridCol w:w="6269"/>
      </w:tblGrid>
      <w:tr w:rsidR="00182B6B">
        <w:trPr>
          <w:trHeight w:val="456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2B6B" w:rsidRDefault="00D119A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STRATEGIE DI RECUPERO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2B6B" w:rsidRDefault="00D119A0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82B6B" w:rsidRDefault="00D119A0">
            <w:pPr>
              <w:spacing w:after="0"/>
              <w:ind w:left="82"/>
            </w:pPr>
            <w:r>
              <w:rPr>
                <w:rFonts w:ascii="Arial" w:eastAsia="Arial" w:hAnsi="Arial" w:cs="Arial"/>
                <w:sz w:val="24"/>
              </w:rPr>
              <w:t xml:space="preserve">• </w:t>
            </w:r>
          </w:p>
        </w:tc>
        <w:tc>
          <w:tcPr>
            <w:tcW w:w="62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82B6B" w:rsidRDefault="00D119A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Valutazione e analisi dei test d’ingresso, di quelli intermedi del I e II periodo. </w:t>
            </w:r>
          </w:p>
        </w:tc>
      </w:tr>
      <w:tr w:rsidR="00182B6B">
        <w:trPr>
          <w:trHeight w:val="233"/>
        </w:trPr>
        <w:tc>
          <w:tcPr>
            <w:tcW w:w="2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2B6B" w:rsidRDefault="00182B6B"/>
        </w:tc>
        <w:tc>
          <w:tcPr>
            <w:tcW w:w="6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2B6B" w:rsidRDefault="00182B6B"/>
        </w:tc>
        <w:tc>
          <w:tcPr>
            <w:tcW w:w="3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82B6B" w:rsidRDefault="00D119A0">
            <w:pPr>
              <w:spacing w:after="0"/>
              <w:ind w:left="82"/>
            </w:pPr>
            <w:r>
              <w:rPr>
                <w:rFonts w:ascii="Arial" w:eastAsia="Arial" w:hAnsi="Arial" w:cs="Arial"/>
                <w:sz w:val="24"/>
              </w:rPr>
              <w:t xml:space="preserve">• </w:t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Corsi di recupero e rafforzamento. </w:t>
            </w:r>
            <w:r>
              <w:t xml:space="preserve"> </w:t>
            </w:r>
          </w:p>
        </w:tc>
      </w:tr>
      <w:tr w:rsidR="00182B6B">
        <w:trPr>
          <w:trHeight w:val="272"/>
        </w:trPr>
        <w:tc>
          <w:tcPr>
            <w:tcW w:w="2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2B6B" w:rsidRDefault="00182B6B"/>
        </w:tc>
        <w:tc>
          <w:tcPr>
            <w:tcW w:w="6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2B6B" w:rsidRDefault="00182B6B"/>
        </w:tc>
        <w:tc>
          <w:tcPr>
            <w:tcW w:w="3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82B6B" w:rsidRDefault="00D119A0">
            <w:pPr>
              <w:spacing w:after="0"/>
              <w:ind w:left="82"/>
            </w:pPr>
            <w:r>
              <w:rPr>
                <w:rFonts w:ascii="Arial" w:eastAsia="Arial" w:hAnsi="Arial" w:cs="Arial"/>
                <w:sz w:val="24"/>
              </w:rPr>
              <w:t xml:space="preserve">• </w:t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Rallentamento didattico. </w:t>
            </w:r>
            <w:r>
              <w:t xml:space="preserve"> </w:t>
            </w:r>
          </w:p>
        </w:tc>
      </w:tr>
      <w:tr w:rsidR="00182B6B">
        <w:trPr>
          <w:trHeight w:val="274"/>
        </w:trPr>
        <w:tc>
          <w:tcPr>
            <w:tcW w:w="2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2B6B" w:rsidRDefault="00182B6B"/>
        </w:tc>
        <w:tc>
          <w:tcPr>
            <w:tcW w:w="6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82B6B" w:rsidRDefault="00182B6B"/>
        </w:tc>
        <w:tc>
          <w:tcPr>
            <w:tcW w:w="3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82B6B" w:rsidRDefault="00D119A0">
            <w:pPr>
              <w:spacing w:after="0"/>
              <w:ind w:left="82"/>
            </w:pPr>
            <w:r>
              <w:rPr>
                <w:rFonts w:ascii="Arial" w:eastAsia="Arial" w:hAnsi="Arial" w:cs="Arial"/>
                <w:sz w:val="24"/>
              </w:rPr>
              <w:t xml:space="preserve">• </w:t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Studio assistito in classe. </w:t>
            </w:r>
            <w:r>
              <w:t xml:space="preserve"> </w:t>
            </w:r>
          </w:p>
        </w:tc>
      </w:tr>
      <w:tr w:rsidR="00182B6B">
        <w:trPr>
          <w:trHeight w:val="445"/>
        </w:trPr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182B6B"/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182B6B"/>
        </w:tc>
        <w:tc>
          <w:tcPr>
            <w:tcW w:w="3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82B6B" w:rsidRDefault="00D119A0">
            <w:pPr>
              <w:spacing w:after="0"/>
              <w:ind w:left="82"/>
            </w:pPr>
            <w:r>
              <w:rPr>
                <w:rFonts w:ascii="Arial" w:eastAsia="Arial" w:hAnsi="Arial" w:cs="Arial"/>
                <w:sz w:val="24"/>
              </w:rPr>
              <w:t xml:space="preserve">• 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Sportello didattico.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487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BES (Bisogni Educativi </w:t>
            </w:r>
          </w:p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Speciali)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3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6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Saranno individuati Piani Educativi Personalizzati dai Consigli di classe, così come definito nel Piano di Inclusione previsto dal dlg 66/2017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182B6B">
        <w:trPr>
          <w:trHeight w:val="1707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Misure </w:t>
            </w:r>
            <w:r>
              <w:t xml:space="preserve"> </w:t>
            </w:r>
          </w:p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dispensative/compensative ove dovesse occorrere un caso di DSA L.170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  <w:ind w:left="3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  <w:p w:rsidR="00182B6B" w:rsidRDefault="00D119A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6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 adotteranno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(a seconda del caso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le seguenti misure: </w:t>
            </w:r>
            <w:r>
              <w:t xml:space="preserve"> </w:t>
            </w:r>
          </w:p>
          <w:p w:rsidR="00182B6B" w:rsidRDefault="00D119A0">
            <w:pPr>
              <w:numPr>
                <w:ilvl w:val="0"/>
                <w:numId w:val="7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Dispensare dai compiti a casa o in classe; </w:t>
            </w:r>
            <w:r>
              <w:t xml:space="preserve"> </w:t>
            </w:r>
          </w:p>
          <w:p w:rsidR="00182B6B" w:rsidRDefault="00D119A0">
            <w:pPr>
              <w:numPr>
                <w:ilvl w:val="0"/>
                <w:numId w:val="7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Dispensare dalla lettura in classe ad alta voce; </w:t>
            </w:r>
            <w:r>
              <w:t xml:space="preserve"> </w:t>
            </w:r>
          </w:p>
          <w:p w:rsidR="00182B6B" w:rsidRDefault="00D119A0">
            <w:pPr>
              <w:numPr>
                <w:ilvl w:val="0"/>
                <w:numId w:val="7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Dispensare dall’eserci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zio scritto; </w:t>
            </w:r>
            <w:r>
              <w:t xml:space="preserve"> </w:t>
            </w:r>
          </w:p>
          <w:p w:rsidR="00182B6B" w:rsidRDefault="00D119A0">
            <w:pPr>
              <w:numPr>
                <w:ilvl w:val="0"/>
                <w:numId w:val="7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Dispensare da test a tempo; </w:t>
            </w:r>
            <w:r>
              <w:t xml:space="preserve"> </w:t>
            </w:r>
          </w:p>
          <w:p w:rsidR="00182B6B" w:rsidRDefault="00D119A0">
            <w:pPr>
              <w:numPr>
                <w:ilvl w:val="0"/>
                <w:numId w:val="7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Compensare assegnando un maggior tempo per lo svolgimento di una prova; </w:t>
            </w:r>
            <w:r>
              <w:t xml:space="preserve"> </w:t>
            </w:r>
          </w:p>
        </w:tc>
      </w:tr>
      <w:tr w:rsidR="00182B6B">
        <w:trPr>
          <w:trHeight w:val="1762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t xml:space="preserve"> </w:t>
            </w:r>
          </w:p>
          <w:p w:rsidR="00182B6B" w:rsidRDefault="00D119A0">
            <w:pPr>
              <w:spacing w:after="191"/>
            </w:pPr>
            <w:r>
              <w:t xml:space="preserve"> </w:t>
            </w:r>
          </w:p>
          <w:p w:rsidR="00182B6B" w:rsidRDefault="00D119A0">
            <w:pPr>
              <w:spacing w:after="0"/>
            </w:pPr>
            <w:r>
              <w:t xml:space="preserve"> </w:t>
            </w:r>
          </w:p>
          <w:p w:rsidR="00182B6B" w:rsidRDefault="00D119A0">
            <w:pPr>
              <w:spacing w:after="0"/>
            </w:pPr>
            <w:r>
              <w:t xml:space="preserve">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spacing w:after="0"/>
            </w:pPr>
            <w:r>
              <w:t xml:space="preserve"> </w:t>
            </w:r>
          </w:p>
          <w:p w:rsidR="00182B6B" w:rsidRDefault="00D119A0">
            <w:pPr>
              <w:spacing w:after="191"/>
            </w:pPr>
            <w:r>
              <w:t xml:space="preserve"> </w:t>
            </w:r>
          </w:p>
          <w:p w:rsidR="00182B6B" w:rsidRDefault="00D119A0">
            <w:pPr>
              <w:spacing w:after="0"/>
            </w:pPr>
            <w:r>
              <w:t xml:space="preserve"> </w:t>
            </w:r>
          </w:p>
          <w:p w:rsidR="00182B6B" w:rsidRDefault="00D119A0">
            <w:pPr>
              <w:spacing w:after="0"/>
            </w:pPr>
            <w:r>
              <w:t xml:space="preserve"> </w:t>
            </w:r>
          </w:p>
        </w:tc>
        <w:tc>
          <w:tcPr>
            <w:tcW w:w="6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B6B" w:rsidRDefault="00D119A0">
            <w:pPr>
              <w:numPr>
                <w:ilvl w:val="0"/>
                <w:numId w:val="8"/>
              </w:numPr>
              <w:spacing w:after="29"/>
              <w:ind w:hanging="3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Compensare con materiale predisposto dal docente; </w:t>
            </w:r>
            <w:r>
              <w:t xml:space="preserve"> </w:t>
            </w:r>
          </w:p>
          <w:p w:rsidR="00182B6B" w:rsidRDefault="00D119A0">
            <w:pPr>
              <w:numPr>
                <w:ilvl w:val="0"/>
                <w:numId w:val="8"/>
              </w:numPr>
              <w:spacing w:after="30" w:line="251" w:lineRule="auto"/>
              <w:ind w:hanging="329"/>
            </w:pPr>
            <w:r>
              <w:rPr>
                <w:rFonts w:ascii="Times New Roman" w:eastAsia="Times New Roman" w:hAnsi="Times New Roman" w:cs="Times New Roman"/>
                <w:sz w:val="20"/>
              </w:rPr>
              <w:t>Compensare con l’ausilio del compagno affidabile e generoso 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peer to peer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); </w:t>
            </w:r>
            <w:r>
              <w:t xml:space="preserve"> </w:t>
            </w:r>
          </w:p>
          <w:p w:rsidR="00182B6B" w:rsidRDefault="00D119A0">
            <w:pPr>
              <w:numPr>
                <w:ilvl w:val="0"/>
                <w:numId w:val="8"/>
              </w:numPr>
              <w:spacing w:after="33"/>
              <w:ind w:hanging="3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Compensare esigendo solo risposta orale; </w:t>
            </w:r>
            <w:r>
              <w:t xml:space="preserve"> </w:t>
            </w:r>
          </w:p>
          <w:p w:rsidR="00182B6B" w:rsidRDefault="00D119A0">
            <w:pPr>
              <w:numPr>
                <w:ilvl w:val="0"/>
                <w:numId w:val="8"/>
              </w:numPr>
              <w:spacing w:after="0"/>
              <w:ind w:hanging="3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Compensare con adeguati mezzi multimediali: sintonizzatore vocale, domande con risposte a scelta o vero/falso, mappe concettuali, utilizzo di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in tutte le sue applicazioni. </w:t>
            </w:r>
            <w:r>
              <w:t xml:space="preserve"> </w:t>
            </w:r>
          </w:p>
        </w:tc>
      </w:tr>
    </w:tbl>
    <w:p w:rsidR="00182B6B" w:rsidRDefault="00D119A0">
      <w:pPr>
        <w:spacing w:after="119"/>
        <w:ind w:left="97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t xml:space="preserve"> </w:t>
      </w:r>
    </w:p>
    <w:p w:rsidR="00182B6B" w:rsidRDefault="00D119A0">
      <w:pPr>
        <w:spacing w:after="84"/>
        <w:ind w:left="97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t xml:space="preserve"> </w:t>
      </w:r>
    </w:p>
    <w:p w:rsidR="00182B6B" w:rsidRDefault="00D119A0">
      <w:pPr>
        <w:spacing w:after="117" w:line="253" w:lineRule="auto"/>
        <w:ind w:left="245" w:hanging="10"/>
      </w:pPr>
      <w:r>
        <w:rPr>
          <w:rFonts w:ascii="Times New Roman" w:eastAsia="Times New Roman" w:hAnsi="Times New Roman" w:cs="Times New Roman"/>
          <w:b/>
          <w:sz w:val="20"/>
        </w:rPr>
        <w:t>La presente programmazione è suscettibile di modifiche o integrazioni nel corso dell’anno scolastico, in considerazione dei ritmi di apprendimento, degli interessi emersi e del tempo effettivamente a disposizione.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182B6B" w:rsidRDefault="00D119A0">
      <w:pPr>
        <w:spacing w:after="19"/>
        <w:ind w:left="25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182B6B" w:rsidRDefault="00D119A0">
      <w:pPr>
        <w:spacing w:after="21"/>
        <w:ind w:left="25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182B6B" w:rsidRDefault="00D119A0">
      <w:pPr>
        <w:spacing w:after="21"/>
        <w:ind w:left="25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182B6B" w:rsidRDefault="00D119A0">
      <w:pPr>
        <w:spacing w:after="21"/>
        <w:ind w:left="25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182B6B" w:rsidRDefault="00D119A0">
      <w:pPr>
        <w:spacing w:after="0"/>
        <w:ind w:left="250" w:right="23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:rsidR="00182B6B" w:rsidRDefault="00D119A0">
      <w:pPr>
        <w:spacing w:after="63"/>
        <w:ind w:left="7690"/>
      </w:pPr>
      <w:r>
        <w:rPr>
          <w:noProof/>
        </w:rPr>
        <mc:AlternateContent>
          <mc:Choice Requires="wpg">
            <w:drawing>
              <wp:inline distT="0" distB="0" distL="0" distR="0">
                <wp:extent cx="167301" cy="40189"/>
                <wp:effectExtent l="0" t="0" r="0" b="0"/>
                <wp:docPr id="28813" name="Group 28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301" cy="40189"/>
                          <a:chOff x="0" y="0"/>
                          <a:chExt cx="167301" cy="40189"/>
                        </a:xfrm>
                      </wpg:grpSpPr>
                      <wps:wsp>
                        <wps:cNvPr id="3659" name="Shape 3659"/>
                        <wps:cNvSpPr/>
                        <wps:spPr>
                          <a:xfrm>
                            <a:off x="0" y="0"/>
                            <a:ext cx="167301" cy="40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01" h="40189">
                                <a:moveTo>
                                  <a:pt x="45050" y="6617"/>
                                </a:moveTo>
                                <a:cubicBezTo>
                                  <a:pt x="58367" y="6409"/>
                                  <a:pt x="71692" y="6572"/>
                                  <a:pt x="84868" y="8055"/>
                                </a:cubicBezTo>
                                <a:cubicBezTo>
                                  <a:pt x="111262" y="11026"/>
                                  <a:pt x="139158" y="0"/>
                                  <a:pt x="167301" y="14500"/>
                                </a:cubicBezTo>
                                <a:cubicBezTo>
                                  <a:pt x="146275" y="24156"/>
                                  <a:pt x="127244" y="18784"/>
                                  <a:pt x="109477" y="20906"/>
                                </a:cubicBezTo>
                                <a:cubicBezTo>
                                  <a:pt x="86519" y="23648"/>
                                  <a:pt x="64157" y="17390"/>
                                  <a:pt x="41336" y="21800"/>
                                </a:cubicBezTo>
                                <a:cubicBezTo>
                                  <a:pt x="32321" y="23542"/>
                                  <a:pt x="21630" y="14861"/>
                                  <a:pt x="17776" y="30948"/>
                                </a:cubicBezTo>
                                <a:cubicBezTo>
                                  <a:pt x="17342" y="32758"/>
                                  <a:pt x="9614" y="40189"/>
                                  <a:pt x="2959" y="33465"/>
                                </a:cubicBezTo>
                                <a:cubicBezTo>
                                  <a:pt x="1596" y="25220"/>
                                  <a:pt x="0" y="16654"/>
                                  <a:pt x="5278" y="7405"/>
                                </a:cubicBezTo>
                                <a:cubicBezTo>
                                  <a:pt x="18423" y="7405"/>
                                  <a:pt x="31733" y="6826"/>
                                  <a:pt x="45050" y="661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813" style="width:13.1733pt;height:3.16446pt;mso-position-horizontal-relative:char;mso-position-vertical-relative:line" coordsize="1673,401">
                <v:shape id="Shape 3659" style="position:absolute;width:1673;height:401;left:0;top:0;" coordsize="167301,40189" path="m45050,6617c58367,6409,71692,6572,84868,8055c111262,11026,139158,0,167301,14500c146275,24156,127244,18784,109477,20906c86519,23648,64157,17390,41336,21800c32321,23542,21630,14861,17776,30948c17342,32758,9614,40189,2959,33465c1596,25220,0,16654,5278,7405c18423,7405,31733,6826,45050,6617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82B6B" w:rsidRDefault="00D119A0">
      <w:pPr>
        <w:spacing w:after="11" w:line="270" w:lineRule="auto"/>
        <w:ind w:left="245" w:right="607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DATA </w:t>
      </w:r>
      <w:r>
        <w:t xml:space="preserve"> </w:t>
      </w:r>
    </w:p>
    <w:p w:rsidR="00182B6B" w:rsidRDefault="00D119A0">
      <w:pPr>
        <w:spacing w:after="11" w:line="270" w:lineRule="auto"/>
        <w:ind w:left="245" w:right="607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Battipaglia, </w:t>
      </w:r>
      <w:r w:rsidR="001D343F">
        <w:rPr>
          <w:rFonts w:ascii="Times New Roman" w:eastAsia="Times New Roman" w:hAnsi="Times New Roman" w:cs="Times New Roman"/>
          <w:sz w:val="20"/>
        </w:rPr>
        <w:t>20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1D343F">
        <w:rPr>
          <w:rFonts w:ascii="Times New Roman" w:eastAsia="Times New Roman" w:hAnsi="Times New Roman" w:cs="Times New Roman"/>
          <w:sz w:val="20"/>
        </w:rPr>
        <w:t>Novembre</w:t>
      </w:r>
      <w:r>
        <w:rPr>
          <w:rFonts w:ascii="Times New Roman" w:eastAsia="Times New Roman" w:hAnsi="Times New Roman" w:cs="Times New Roman"/>
          <w:sz w:val="20"/>
        </w:rPr>
        <w:t xml:space="preserve"> 202</w:t>
      </w:r>
      <w:r w:rsidR="001D343F">
        <w:rPr>
          <w:rFonts w:ascii="Times New Roman" w:eastAsia="Times New Roman" w:hAnsi="Times New Roman" w:cs="Times New Roman"/>
          <w:sz w:val="20"/>
        </w:rPr>
        <w:t>4</w:t>
      </w:r>
    </w:p>
    <w:p w:rsidR="00182B6B" w:rsidRDefault="00D119A0">
      <w:pPr>
        <w:pStyle w:val="Titolo1"/>
        <w:ind w:right="154"/>
      </w:pPr>
      <w:r>
        <w:t xml:space="preserve">                                                                                                                           FIRMA  </w:t>
      </w:r>
      <w:r>
        <w:rPr>
          <w:rFonts w:ascii="Calibri" w:eastAsia="Calibri" w:hAnsi="Calibri" w:cs="Calibri"/>
          <w:sz w:val="22"/>
        </w:rPr>
        <w:t xml:space="preserve"> </w:t>
      </w:r>
    </w:p>
    <w:p w:rsidR="00182B6B" w:rsidRDefault="00D119A0">
      <w:pPr>
        <w:spacing w:after="199"/>
        <w:ind w:right="183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182B6B" w:rsidRPr="001D343F" w:rsidRDefault="001D343F">
      <w:pPr>
        <w:spacing w:after="0"/>
        <w:ind w:left="6916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sz w:val="28"/>
          <w:szCs w:val="28"/>
        </w:rPr>
        <w:t xml:space="preserve">     </w:t>
      </w:r>
      <w:bookmarkStart w:id="0" w:name="_GoBack"/>
      <w:bookmarkEnd w:id="0"/>
      <w:r w:rsidRPr="001D343F">
        <w:rPr>
          <w:rFonts w:ascii="Brush Script MT" w:hAnsi="Brush Script MT"/>
          <w:sz w:val="28"/>
          <w:szCs w:val="28"/>
        </w:rPr>
        <w:t xml:space="preserve">Rita </w:t>
      </w:r>
      <w:proofErr w:type="spellStart"/>
      <w:r w:rsidRPr="001D343F">
        <w:rPr>
          <w:rFonts w:ascii="Brush Script MT" w:hAnsi="Brush Script MT"/>
          <w:sz w:val="28"/>
          <w:szCs w:val="28"/>
        </w:rPr>
        <w:t>Robertazzi</w:t>
      </w:r>
      <w:proofErr w:type="spellEnd"/>
    </w:p>
    <w:sectPr w:rsidR="00182B6B" w:rsidRPr="001D343F">
      <w:footerReference w:type="even" r:id="rId7"/>
      <w:footerReference w:type="default" r:id="rId8"/>
      <w:footerReference w:type="first" r:id="rId9"/>
      <w:pgSz w:w="11899" w:h="16841"/>
      <w:pgMar w:top="996" w:right="720" w:bottom="1018" w:left="883" w:header="72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9A0" w:rsidRDefault="00D119A0">
      <w:pPr>
        <w:spacing w:after="0" w:line="240" w:lineRule="auto"/>
      </w:pPr>
      <w:r>
        <w:separator/>
      </w:r>
    </w:p>
  </w:endnote>
  <w:endnote w:type="continuationSeparator" w:id="0">
    <w:p w:rsidR="00D119A0" w:rsidRDefault="00D11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B6B" w:rsidRDefault="00D119A0">
    <w:pPr>
      <w:tabs>
        <w:tab w:val="center" w:pos="250"/>
        <w:tab w:val="center" w:pos="9830"/>
      </w:tabs>
      <w:spacing w:after="0"/>
    </w:pPr>
    <w:r>
      <w:tab/>
    </w: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B6B" w:rsidRDefault="00D119A0">
    <w:pPr>
      <w:tabs>
        <w:tab w:val="center" w:pos="250"/>
        <w:tab w:val="center" w:pos="9830"/>
      </w:tabs>
      <w:spacing w:after="0"/>
    </w:pPr>
    <w:r>
      <w:tab/>
    </w: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B6B" w:rsidRDefault="00D119A0">
    <w:pPr>
      <w:tabs>
        <w:tab w:val="center" w:pos="250"/>
        <w:tab w:val="center" w:pos="9830"/>
      </w:tabs>
      <w:spacing w:after="0"/>
    </w:pPr>
    <w:r>
      <w:tab/>
    </w: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9A0" w:rsidRDefault="00D119A0">
      <w:pPr>
        <w:spacing w:after="0" w:line="240" w:lineRule="auto"/>
      </w:pPr>
      <w:r>
        <w:separator/>
      </w:r>
    </w:p>
  </w:footnote>
  <w:footnote w:type="continuationSeparator" w:id="0">
    <w:p w:rsidR="00D119A0" w:rsidRDefault="00D11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44D96"/>
    <w:multiLevelType w:val="hybridMultilevel"/>
    <w:tmpl w:val="63FE62BC"/>
    <w:lvl w:ilvl="0" w:tplc="4096500C">
      <w:start w:val="2"/>
      <w:numFmt w:val="decimal"/>
      <w:lvlText w:val="%1."/>
      <w:lvlJc w:val="left"/>
      <w:pPr>
        <w:ind w:left="5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842DC0">
      <w:start w:val="1"/>
      <w:numFmt w:val="lowerLetter"/>
      <w:lvlText w:val="%2"/>
      <w:lvlJc w:val="left"/>
      <w:pPr>
        <w:ind w:left="12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BCD7E0">
      <w:start w:val="1"/>
      <w:numFmt w:val="lowerRoman"/>
      <w:lvlText w:val="%3"/>
      <w:lvlJc w:val="left"/>
      <w:pPr>
        <w:ind w:left="19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04EA8C">
      <w:start w:val="1"/>
      <w:numFmt w:val="decimal"/>
      <w:lvlText w:val="%4"/>
      <w:lvlJc w:val="left"/>
      <w:pPr>
        <w:ind w:left="26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88D2D6">
      <w:start w:val="1"/>
      <w:numFmt w:val="lowerLetter"/>
      <w:lvlText w:val="%5"/>
      <w:lvlJc w:val="left"/>
      <w:pPr>
        <w:ind w:left="33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1E644E">
      <w:start w:val="1"/>
      <w:numFmt w:val="lowerRoman"/>
      <w:lvlText w:val="%6"/>
      <w:lvlJc w:val="left"/>
      <w:pPr>
        <w:ind w:left="40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CC3FF6">
      <w:start w:val="1"/>
      <w:numFmt w:val="decimal"/>
      <w:lvlText w:val="%7"/>
      <w:lvlJc w:val="left"/>
      <w:pPr>
        <w:ind w:left="48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681FD2">
      <w:start w:val="1"/>
      <w:numFmt w:val="lowerLetter"/>
      <w:lvlText w:val="%8"/>
      <w:lvlJc w:val="left"/>
      <w:pPr>
        <w:ind w:left="5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EC7818">
      <w:start w:val="1"/>
      <w:numFmt w:val="lowerRoman"/>
      <w:lvlText w:val="%9"/>
      <w:lvlJc w:val="left"/>
      <w:pPr>
        <w:ind w:left="62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5A6ABB"/>
    <w:multiLevelType w:val="hybridMultilevel"/>
    <w:tmpl w:val="BED691FA"/>
    <w:lvl w:ilvl="0" w:tplc="94EE04D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AE5134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E261D0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2812FC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B8CB7C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5AEC04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90567A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CAB4F8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786BD6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A401A9"/>
    <w:multiLevelType w:val="hybridMultilevel"/>
    <w:tmpl w:val="AEAC7BAE"/>
    <w:lvl w:ilvl="0" w:tplc="4800B0C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C88A7C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A4662C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A2F6EA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7CF3D8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2EFFA4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E87986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02BDA6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34A528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1A736F"/>
    <w:multiLevelType w:val="hybridMultilevel"/>
    <w:tmpl w:val="7A383E70"/>
    <w:lvl w:ilvl="0" w:tplc="A472325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5AF028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6041F0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4E9242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5C09DC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ACB406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F08A32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C0A1B0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8411E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B93E6F"/>
    <w:multiLevelType w:val="hybridMultilevel"/>
    <w:tmpl w:val="BBF4F4FA"/>
    <w:lvl w:ilvl="0" w:tplc="BD4203E0">
      <w:start w:val="1"/>
      <w:numFmt w:val="bullet"/>
      <w:lvlText w:val="✓"/>
      <w:lvlJc w:val="left"/>
      <w:pPr>
        <w:ind w:left="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32423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D27E6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58B6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EE8C8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6CA3D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66FD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1093D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BC0AE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704A03"/>
    <w:multiLevelType w:val="hybridMultilevel"/>
    <w:tmpl w:val="438A84B6"/>
    <w:lvl w:ilvl="0" w:tplc="C1E0211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8E3BF2">
      <w:start w:val="1"/>
      <w:numFmt w:val="bullet"/>
      <w:lvlText w:val="o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6EA46C">
      <w:start w:val="1"/>
      <w:numFmt w:val="bullet"/>
      <w:lvlText w:val="▪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680C96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7624DE">
      <w:start w:val="1"/>
      <w:numFmt w:val="bullet"/>
      <w:lvlText w:val="o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8464AC">
      <w:start w:val="1"/>
      <w:numFmt w:val="bullet"/>
      <w:lvlText w:val="▪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2C4D56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8E5B40">
      <w:start w:val="1"/>
      <w:numFmt w:val="bullet"/>
      <w:lvlText w:val="o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96C262">
      <w:start w:val="1"/>
      <w:numFmt w:val="bullet"/>
      <w:lvlText w:val="▪"/>
      <w:lvlJc w:val="left"/>
      <w:pPr>
        <w:ind w:left="6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972C9F"/>
    <w:multiLevelType w:val="hybridMultilevel"/>
    <w:tmpl w:val="047430AA"/>
    <w:lvl w:ilvl="0" w:tplc="670477B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34E50C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3EED3E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2A8BDE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5652E4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0CF7AE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30C1D8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56975A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360334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F1330F"/>
    <w:multiLevelType w:val="hybridMultilevel"/>
    <w:tmpl w:val="29923EA0"/>
    <w:lvl w:ilvl="0" w:tplc="DE7A79BE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B41518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9CF87A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32F24A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4641A2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049996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087E42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ECD680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501604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B6B"/>
    <w:rsid w:val="00182B6B"/>
    <w:rsid w:val="001D343F"/>
    <w:rsid w:val="00D1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B3C3"/>
  <w15:docId w15:val="{DD51CE27-6319-446E-86BE-D368EECC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16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2"/>
      <w:ind w:left="245" w:hanging="10"/>
      <w:outlineLvl w:val="1"/>
    </w:pPr>
    <w:rPr>
      <w:rFonts w:ascii="Calibri" w:eastAsia="Calibri" w:hAnsi="Calibri" w:cs="Calibri"/>
      <w:b/>
      <w:color w:val="000000"/>
      <w:sz w:val="2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55"/>
      <w:ind w:left="4038" w:hanging="10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0"/>
    </w:rPr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3563</Words>
  <Characters>20314</Characters>
  <Application>Microsoft Office Word</Application>
  <DocSecurity>0</DocSecurity>
  <Lines>169</Lines>
  <Paragraphs>47</Paragraphs>
  <ScaleCrop>false</ScaleCrop>
  <Company/>
  <LinksUpToDate>false</LinksUpToDate>
  <CharactersWithSpaces>23830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Programmazione disciplinare Lingua e Letteratura italiana-IV B BES</dc:title>
  <dc:subject/>
  <dc:creator>Barbara Visentin</dc:creator>
  <cp:keywords/>
  <cp:lastModifiedBy>MICHELANGELO MARIANI</cp:lastModifiedBy>
  <cp:revision>2</cp:revision>
  <dcterms:created xsi:type="dcterms:W3CDTF">2024-11-20T12:03:00Z</dcterms:created>
  <dcterms:modified xsi:type="dcterms:W3CDTF">2024-11-20T12:03:00Z</dcterms:modified>
</cp:coreProperties>
</file>