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FF9DE" w14:textId="7C871A6C" w:rsidR="008F46C8" w:rsidRPr="0086364D" w:rsidRDefault="008F46C8" w:rsidP="0086364D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PROGRAMMAZIONE </w:t>
      </w:r>
      <w:r w:rsidRPr="0086364D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DISCIPLINARE PER COMPETENZE</w:t>
      </w:r>
    </w:p>
    <w:p w14:paraId="0131BE6D" w14:textId="77777777" w:rsidR="008F46C8" w:rsidRPr="0086364D" w:rsidRDefault="008F46C8" w:rsidP="008F46C8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val="x-none" w:eastAsia="ar-SA"/>
        </w:rPr>
      </w:pPr>
      <w:r w:rsidRPr="0086364D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Classe V A ASA</w:t>
      </w:r>
      <w:r w:rsidRPr="0086364D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br/>
      </w:r>
    </w:p>
    <w:p w14:paraId="6C6309FA" w14:textId="77777777" w:rsidR="008F46C8" w:rsidRPr="0086364D" w:rsidRDefault="008F46C8" w:rsidP="008F46C8">
      <w:pPr>
        <w:tabs>
          <w:tab w:val="center" w:pos="4819"/>
          <w:tab w:val="right" w:pos="9638"/>
        </w:tabs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  <w:t>IIS ENZO FERRARI</w:t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</w:p>
    <w:p w14:paraId="2E82A65F" w14:textId="77777777" w:rsidR="008F46C8" w:rsidRPr="0086364D" w:rsidRDefault="008F46C8" w:rsidP="008F46C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 Battipaglia </w:t>
      </w:r>
    </w:p>
    <w:p w14:paraId="653554C4" w14:textId="77777777" w:rsidR="008F46C8" w:rsidRPr="0086364D" w:rsidRDefault="008F46C8" w:rsidP="008F46C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ANNO SCOLASTICO</w:t>
      </w:r>
    </w:p>
    <w:p w14:paraId="4A01BD44" w14:textId="77777777" w:rsidR="008F46C8" w:rsidRPr="0086364D" w:rsidRDefault="008F46C8" w:rsidP="008F46C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3FC6C048" w14:textId="4D518DCB" w:rsidR="008F46C8" w:rsidRPr="0086364D" w:rsidRDefault="008F46C8" w:rsidP="008F46C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202</w:t>
      </w:r>
      <w:r w:rsidRPr="0086364D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4</w:t>
      </w:r>
      <w:r w:rsidRPr="0086364D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-202</w:t>
      </w:r>
      <w:r w:rsidRPr="0086364D"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  <w:t>5</w:t>
      </w:r>
    </w:p>
    <w:p w14:paraId="46CB572F" w14:textId="77777777" w:rsidR="008F46C8" w:rsidRPr="0086364D" w:rsidRDefault="008F46C8" w:rsidP="008F46C8">
      <w:pPr>
        <w:suppressAutoHyphens/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0"/>
          <w:szCs w:val="20"/>
          <w:lang w:eastAsia="ar-SA"/>
        </w:rPr>
      </w:pPr>
    </w:p>
    <w:p w14:paraId="01DC756D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4904"/>
        <w:gridCol w:w="5038"/>
      </w:tblGrid>
      <w:tr w:rsidR="008F46C8" w:rsidRPr="0086364D" w14:paraId="3B8CC5C8" w14:textId="77777777" w:rsidTr="008F46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19197CA" w14:textId="77777777" w:rsidR="008F46C8" w:rsidRPr="0086364D" w:rsidRDefault="008F46C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DISCIPLINA: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978D4E9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STORIA</w:t>
            </w:r>
          </w:p>
        </w:tc>
      </w:tr>
      <w:tr w:rsidR="008F46C8" w:rsidRPr="0086364D" w14:paraId="2F0F7C96" w14:textId="77777777" w:rsidTr="008F46C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28C59E8" w14:textId="77777777" w:rsidR="008F46C8" w:rsidRPr="0086364D" w:rsidRDefault="008F46C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ASSE*: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D61E15C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ASSE CULTURALE STORICO-SOCIALE</w:t>
            </w:r>
          </w:p>
        </w:tc>
      </w:tr>
      <w:tr w:rsidR="008F46C8" w:rsidRPr="0086364D" w14:paraId="0CDC4B73" w14:textId="77777777" w:rsidTr="008F46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02B4B35" w14:textId="77777777" w:rsidR="008F46C8" w:rsidRPr="0086364D" w:rsidRDefault="008F46C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DOCENTE: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F0D306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CATERINA VIVO</w:t>
            </w:r>
          </w:p>
        </w:tc>
      </w:tr>
      <w:tr w:rsidR="008F46C8" w:rsidRPr="0086364D" w14:paraId="47A0ACB5" w14:textId="77777777" w:rsidTr="008F46C8">
        <w:trPr>
          <w:trHeight w:val="367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473A72" w14:textId="77777777" w:rsidR="008F46C8" w:rsidRPr="0086364D" w:rsidRDefault="008F46C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CLASSE e SEZIONE: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9A183D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V A ASA</w:t>
            </w:r>
          </w:p>
        </w:tc>
      </w:tr>
      <w:tr w:rsidR="008F46C8" w:rsidRPr="0086364D" w14:paraId="3389F088" w14:textId="77777777" w:rsidTr="008F46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A0E7FB4" w14:textId="77777777" w:rsidR="008F46C8" w:rsidRPr="0086364D" w:rsidRDefault="008F46C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ORE SETTIMANALI DISCIPLINA: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946286F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2</w:t>
            </w:r>
          </w:p>
        </w:tc>
      </w:tr>
      <w:tr w:rsidR="008F46C8" w:rsidRPr="0086364D" w14:paraId="31A40B4C" w14:textId="77777777" w:rsidTr="008F46C8">
        <w:trPr>
          <w:trHeight w:val="350"/>
        </w:trPr>
        <w:tc>
          <w:tcPr>
            <w:tcW w:w="49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DD72D0" w14:textId="77777777" w:rsidR="008F46C8" w:rsidRPr="0086364D" w:rsidRDefault="008F46C8">
            <w:pPr>
              <w:suppressAutoHyphens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DATA PRESENTAZIONE: 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38A747F" w14:textId="51265F4B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04</w:t>
            </w: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/1</w:t>
            </w: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1</w:t>
            </w: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/2</w:t>
            </w: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4</w:t>
            </w:r>
          </w:p>
        </w:tc>
      </w:tr>
    </w:tbl>
    <w:p w14:paraId="7D52304E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W w:w="0" w:type="auto"/>
        <w:tblInd w:w="63" w:type="dxa"/>
        <w:tblLayout w:type="fixed"/>
        <w:tblLook w:val="04A0" w:firstRow="1" w:lastRow="0" w:firstColumn="1" w:lastColumn="0" w:noHBand="0" w:noVBand="1"/>
      </w:tblPr>
      <w:tblGrid>
        <w:gridCol w:w="3164"/>
        <w:gridCol w:w="2775"/>
        <w:gridCol w:w="4058"/>
      </w:tblGrid>
      <w:tr w:rsidR="008F46C8" w:rsidRPr="0086364D" w14:paraId="0244E7E2" w14:textId="77777777" w:rsidTr="008F46C8">
        <w:trPr>
          <w:cantSplit/>
        </w:trPr>
        <w:tc>
          <w:tcPr>
            <w:tcW w:w="99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5142E66" w14:textId="77777777" w:rsidR="008F46C8" w:rsidRPr="0086364D" w:rsidRDefault="008F46C8">
            <w:pPr>
              <w:keepNext/>
              <w:tabs>
                <w:tab w:val="left" w:pos="720"/>
              </w:tabs>
              <w:suppressAutoHyphens/>
              <w:spacing w:before="240" w:after="0" w:line="240" w:lineRule="auto"/>
              <w:ind w:left="360"/>
              <w:jc w:val="center"/>
              <w:outlineLvl w:val="0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val="x-none"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1 - SITUAZIONE DI PARTENZA </w:t>
            </w:r>
          </w:p>
        </w:tc>
      </w:tr>
      <w:tr w:rsidR="008F46C8" w:rsidRPr="0086364D" w14:paraId="66083EC0" w14:textId="77777777" w:rsidTr="008F46C8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28808100" w14:textId="77777777" w:rsidR="008F46C8" w:rsidRPr="0086364D" w:rsidRDefault="008F46C8">
            <w:pPr>
              <w:suppressAutoHyphens/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Livello della classe</w:t>
            </w:r>
          </w:p>
        </w:tc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4E1A3CF" w14:textId="77777777" w:rsidR="008F46C8" w:rsidRPr="0086364D" w:rsidRDefault="008F46C8">
            <w:pPr>
              <w:suppressAutoHyphens/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Comportamento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F561FA1" w14:textId="77777777" w:rsidR="008F46C8" w:rsidRPr="0086364D" w:rsidRDefault="008F46C8">
            <w:pPr>
              <w:suppressAutoHyphens/>
              <w:spacing w:before="120"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N.° ALLIEVI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</w:t>
            </w:r>
            <w:bookmarkStart w:id="0" w:name="Testo4"/>
            <w:bookmarkEnd w:id="0"/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Osservazioni:</w:t>
            </w:r>
          </w:p>
        </w:tc>
      </w:tr>
      <w:tr w:rsidR="008F46C8" w:rsidRPr="0086364D" w14:paraId="5A0941D4" w14:textId="77777777" w:rsidTr="008F46C8">
        <w:trPr>
          <w:cantSplit/>
        </w:trPr>
        <w:tc>
          <w:tcPr>
            <w:tcW w:w="31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655C2EBA" w14:textId="21297B9D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bookmarkStart w:id="1" w:name="Controllo1"/>
            <w:bookmarkEnd w:id="1"/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Medio-alto</w:t>
            </w:r>
          </w:p>
          <w:p w14:paraId="1C7993C1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 Medio</w:t>
            </w:r>
          </w:p>
          <w:p w14:paraId="7F260217" w14:textId="1E33F783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Medio-basso</w:t>
            </w:r>
          </w:p>
          <w:p w14:paraId="702B2849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Basso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ab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ab/>
              <w:t xml:space="preserve"> </w:t>
            </w:r>
          </w:p>
        </w:tc>
        <w:bookmarkStart w:id="2" w:name="Controllo5"/>
        <w:bookmarkEnd w:id="2"/>
        <w:tc>
          <w:tcPr>
            <w:tcW w:w="2775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vAlign w:val="center"/>
            <w:hideMark/>
          </w:tcPr>
          <w:p w14:paraId="42B56325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Vivace</w:t>
            </w:r>
          </w:p>
          <w:p w14:paraId="43A94833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Tranquillo</w:t>
            </w:r>
          </w:p>
          <w:p w14:paraId="5043AA7D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begin">
                <w:ffData>
                  <w:name w:val="Controllo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separate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fldChar w:fldCharType="end"/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Passivo</w:t>
            </w:r>
          </w:p>
          <w:bookmarkStart w:id="3" w:name="Controllo8"/>
          <w:p w14:paraId="4EF04EB5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fldChar w:fldCharType="begin">
                <w:ffData>
                  <w:name w:val="Controllo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instrText xml:space="preserve"> FORMCHECKBOX </w:instrText>
            </w:r>
            <w:r w:rsidRPr="0086364D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</w:r>
            <w:r w:rsidRPr="0086364D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fldChar w:fldCharType="separate"/>
            </w:r>
            <w:r w:rsidRPr="0086364D">
              <w:rPr>
                <w:rFonts w:asciiTheme="minorHAnsi" w:hAnsiTheme="minorHAnsi" w:cstheme="minorHAnsi"/>
                <w:kern w:val="2"/>
                <w:sz w:val="20"/>
                <w:szCs w:val="20"/>
                <w14:ligatures w14:val="standardContextual"/>
              </w:rPr>
              <w:fldChar w:fldCharType="end"/>
            </w:r>
            <w:bookmarkEnd w:id="3"/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Problematico</w:t>
            </w:r>
          </w:p>
        </w:tc>
        <w:tc>
          <w:tcPr>
            <w:tcW w:w="40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0852AA" w14:textId="77777777" w:rsidR="008F46C8" w:rsidRPr="0086364D" w:rsidRDefault="008F46C8">
            <w:pPr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bookmarkStart w:id="4" w:name="Testo5"/>
            <w:bookmarkEnd w:id="4"/>
          </w:p>
          <w:p w14:paraId="7E582696" w14:textId="244C4D08" w:rsidR="008F46C8" w:rsidRPr="0086364D" w:rsidRDefault="008F46C8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23</w:t>
            </w:r>
          </w:p>
          <w:p w14:paraId="16CD38D0" w14:textId="77777777" w:rsidR="008F46C8" w:rsidRPr="0086364D" w:rsidRDefault="008F46C8">
            <w:pPr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UN ALUNNO RISULTA NON FREQUENTANTE</w:t>
            </w:r>
          </w:p>
        </w:tc>
      </w:tr>
      <w:tr w:rsidR="008F46C8" w:rsidRPr="0086364D" w14:paraId="2931AFCA" w14:textId="77777777" w:rsidTr="008F46C8">
        <w:trPr>
          <w:cantSplit/>
        </w:trPr>
        <w:tc>
          <w:tcPr>
            <w:tcW w:w="9997" w:type="dxa"/>
            <w:gridSpan w:val="3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2F39AF" w14:textId="77777777" w:rsidR="008F46C8" w:rsidRPr="0086364D" w:rsidRDefault="008F46C8">
            <w:pPr>
              <w:widowControl w:val="0"/>
              <w:suppressAutoHyphens/>
              <w:snapToGrid w:val="0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1EC4B5FC" w14:textId="77777777" w:rsidR="008F46C8" w:rsidRPr="0086364D" w:rsidRDefault="008F46C8">
            <w:pPr>
              <w:widowControl w:val="0"/>
              <w:suppressAutoHyphens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Strumenti utilizzati per l’analisi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61"/>
              <w:gridCol w:w="2851"/>
              <w:gridCol w:w="504"/>
              <w:gridCol w:w="2796"/>
              <w:gridCol w:w="505"/>
              <w:gridCol w:w="2664"/>
            </w:tblGrid>
            <w:tr w:rsidR="008F46C8" w:rsidRPr="0086364D" w14:paraId="2E7E0063" w14:textId="77777777">
              <w:trPr>
                <w:trHeight w:val="435"/>
              </w:trPr>
              <w:tc>
                <w:tcPr>
                  <w:tcW w:w="393" w:type="dxa"/>
                  <w:hideMark/>
                </w:tcPr>
                <w:p w14:paraId="7B863BFE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66" w:type="dxa"/>
                  <w:hideMark/>
                </w:tcPr>
                <w:p w14:paraId="67B868FF" w14:textId="77777777" w:rsidR="008F46C8" w:rsidRPr="0086364D" w:rsidRDefault="008F46C8">
                  <w:pPr>
                    <w:widowControl w:val="0"/>
                    <w:tabs>
                      <w:tab w:val="right" w:pos="2458"/>
                    </w:tabs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test d’ingresso</w:t>
                  </w:r>
                  <w:r w:rsidRPr="0086364D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ab/>
                  </w:r>
                </w:p>
              </w:tc>
              <w:tc>
                <w:tcPr>
                  <w:tcW w:w="506" w:type="dxa"/>
                  <w:hideMark/>
                </w:tcPr>
                <w:p w14:paraId="28A0E3DE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13" w:type="dxa"/>
                  <w:hideMark/>
                </w:tcPr>
                <w:p w14:paraId="3F527E56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osservazione</w:t>
                  </w:r>
                </w:p>
              </w:tc>
              <w:tc>
                <w:tcPr>
                  <w:tcW w:w="506" w:type="dxa"/>
                </w:tcPr>
                <w:p w14:paraId="5AC5760B" w14:textId="77777777" w:rsidR="008F46C8" w:rsidRPr="0086364D" w:rsidRDefault="008F46C8">
                  <w:pPr>
                    <w:widowControl w:val="0"/>
                    <w:suppressAutoHyphens/>
                    <w:snapToGrid w:val="0"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  <w:tc>
                <w:tcPr>
                  <w:tcW w:w="2684" w:type="dxa"/>
                  <w:hideMark/>
                </w:tcPr>
                <w:p w14:paraId="644E64CD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verifiche alla lavagna</w:t>
                  </w:r>
                </w:p>
              </w:tc>
            </w:tr>
            <w:bookmarkStart w:id="5" w:name="Controllo2"/>
            <w:tr w:rsidR="008F46C8" w:rsidRPr="0086364D" w14:paraId="45A47E62" w14:textId="77777777">
              <w:trPr>
                <w:trHeight w:val="399"/>
              </w:trPr>
              <w:tc>
                <w:tcPr>
                  <w:tcW w:w="393" w:type="dxa"/>
                  <w:hideMark/>
                </w:tcPr>
                <w:p w14:paraId="32E1AFBB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begin">
                      <w:ffData>
                        <w:name w:val="Controllo2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64D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</w: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separate"/>
                  </w: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end"/>
                  </w:r>
                  <w:bookmarkEnd w:id="5"/>
                </w:p>
              </w:tc>
              <w:tc>
                <w:tcPr>
                  <w:tcW w:w="2866" w:type="dxa"/>
                  <w:hideMark/>
                </w:tcPr>
                <w:p w14:paraId="171F63A4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questionari</w:t>
                  </w:r>
                </w:p>
              </w:tc>
              <w:tc>
                <w:tcPr>
                  <w:tcW w:w="506" w:type="dxa"/>
                  <w:hideMark/>
                </w:tcPr>
                <w:p w14:paraId="2A3E41BA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X</w:t>
                  </w:r>
                </w:p>
              </w:tc>
              <w:tc>
                <w:tcPr>
                  <w:tcW w:w="2813" w:type="dxa"/>
                  <w:hideMark/>
                </w:tcPr>
                <w:p w14:paraId="316C4A6C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dialogo</w:t>
                  </w:r>
                </w:p>
              </w:tc>
              <w:bookmarkStart w:id="6" w:name="Controllo6"/>
              <w:tc>
                <w:tcPr>
                  <w:tcW w:w="506" w:type="dxa"/>
                  <w:hideMark/>
                </w:tcPr>
                <w:p w14:paraId="226FE083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begin">
                      <w:ffData>
                        <w:name w:val="Controllo6"/>
                        <w:enabled/>
                        <w:calcOnExit w:val="0"/>
                        <w:checkBox>
                          <w:sizeAuto/>
                          <w:default w:val="0"/>
                          <w:checked w:val="0"/>
                        </w:checkBox>
                      </w:ffData>
                    </w:fldChar>
                  </w:r>
                  <w:r w:rsidRPr="0086364D">
                    <w:rPr>
                      <w:rFonts w:asciiTheme="minorHAnsi" w:eastAsia="Times New Roman" w:hAnsiTheme="minorHAnsi" w:cstheme="minorHAnsi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instrText xml:space="preserve"> FORMCHECKBOX </w:instrText>
                  </w: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</w: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separate"/>
                  </w:r>
                  <w:r w:rsidRPr="0086364D">
                    <w:rPr>
                      <w:rFonts w:asciiTheme="minorHAnsi" w:hAnsiTheme="minorHAnsi" w:cstheme="minorHAnsi"/>
                      <w:kern w:val="2"/>
                      <w:sz w:val="20"/>
                      <w:szCs w:val="20"/>
                      <w14:ligatures w14:val="standardContextual"/>
                    </w:rPr>
                    <w:fldChar w:fldCharType="end"/>
                  </w:r>
                  <w:bookmarkEnd w:id="6"/>
                </w:p>
              </w:tc>
              <w:tc>
                <w:tcPr>
                  <w:tcW w:w="2684" w:type="dxa"/>
                </w:tcPr>
                <w:p w14:paraId="3904BBCF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  <w:r w:rsidRPr="0086364D">
                    <w:rPr>
                      <w:rFonts w:asciiTheme="minorHAnsi" w:eastAsia="Times New Roman" w:hAnsiTheme="minorHAnsi" w:cstheme="minorHAnsi"/>
                      <w:color w:val="000000"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  <w:t>Altro ______</w:t>
                  </w:r>
                </w:p>
                <w:p w14:paraId="05A5D336" w14:textId="77777777" w:rsidR="008F46C8" w:rsidRPr="0086364D" w:rsidRDefault="008F46C8">
                  <w:pPr>
                    <w:widowControl w:val="0"/>
                    <w:suppressAutoHyphens/>
                    <w:spacing w:after="0" w:line="240" w:lineRule="auto"/>
                    <w:jc w:val="both"/>
                    <w:rPr>
                      <w:rFonts w:asciiTheme="minorHAnsi" w:eastAsia="Times New Roman" w:hAnsiTheme="minorHAnsi" w:cstheme="minorHAnsi"/>
                      <w:bCs/>
                      <w:kern w:val="2"/>
                      <w:sz w:val="20"/>
                      <w:szCs w:val="20"/>
                      <w:lang w:eastAsia="ar-SA"/>
                      <w14:ligatures w14:val="standardContextual"/>
                    </w:rPr>
                  </w:pPr>
                </w:p>
              </w:tc>
            </w:tr>
          </w:tbl>
          <w:p w14:paraId="52913F2E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72319752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738714CE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203611F5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i/>
          <w:color w:val="000000"/>
          <w:sz w:val="20"/>
          <w:szCs w:val="20"/>
          <w:lang w:eastAsia="ar-SA"/>
        </w:rPr>
        <w:t>LIVELLI DI PROFITTO IN INGRESSO – ARGOMENTI_______________________________________________</w:t>
      </w:r>
    </w:p>
    <w:p w14:paraId="1F77DC47" w14:textId="77777777" w:rsidR="0086364D" w:rsidRPr="0086364D" w:rsidRDefault="0086364D" w:rsidP="0086364D">
      <w:pPr>
        <w:widowControl w:val="0"/>
        <w:suppressAutoHyphens/>
        <w:spacing w:after="0" w:line="240" w:lineRule="auto"/>
        <w:jc w:val="both"/>
        <w:rPr>
          <w:rFonts w:asciiTheme="minorHAnsi" w:eastAsia="NSimSun" w:hAnsiTheme="minorHAnsi" w:cstheme="minorHAnsi"/>
          <w:bCs/>
          <w:kern w:val="2"/>
          <w:sz w:val="20"/>
          <w:szCs w:val="20"/>
          <w:lang w:eastAsia="zh-CN" w:bidi="hi-IN"/>
        </w:rPr>
      </w:pPr>
    </w:p>
    <w:p w14:paraId="2C483793" w14:textId="1B58245E" w:rsidR="0086364D" w:rsidRPr="0086364D" w:rsidRDefault="0086364D" w:rsidP="0086364D">
      <w:pPr>
        <w:widowControl w:val="0"/>
        <w:suppressAutoHyphens/>
        <w:spacing w:after="0" w:line="240" w:lineRule="auto"/>
        <w:jc w:val="both"/>
        <w:rPr>
          <w:rFonts w:asciiTheme="minorHAnsi" w:eastAsia="NSimSun" w:hAnsiTheme="minorHAnsi" w:cstheme="minorHAnsi"/>
          <w:bCs/>
          <w:kern w:val="2"/>
          <w:sz w:val="20"/>
          <w:szCs w:val="20"/>
          <w:lang w:eastAsia="zh-CN" w:bidi="hi-IN"/>
        </w:rPr>
      </w:pPr>
      <w:r w:rsidRPr="0086364D">
        <w:rPr>
          <w:rFonts w:asciiTheme="minorHAnsi" w:eastAsia="NSimSun" w:hAnsiTheme="minorHAnsi" w:cstheme="minorHAnsi"/>
          <w:bCs/>
          <w:kern w:val="2"/>
          <w:sz w:val="20"/>
          <w:szCs w:val="20"/>
          <w:lang w:eastAsia="zh-CN" w:bidi="hi-IN"/>
        </w:rPr>
        <w:t>Sulla base di una prima osservazione della classe da parte della docente e delle evidenze emerse nel corso dello scorso anno scolastico, vengono individuati tre diversi gruppi di livello sui quali si sviluppa la programmazione per singola materia.</w:t>
      </w:r>
    </w:p>
    <w:p w14:paraId="4239AAE9" w14:textId="77777777" w:rsidR="0086364D" w:rsidRPr="0086364D" w:rsidRDefault="0086364D" w:rsidP="0086364D">
      <w:pPr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HAnsi"/>
          <w:bCs/>
          <w:kern w:val="2"/>
          <w:sz w:val="20"/>
          <w:szCs w:val="20"/>
          <w14:ligatures w14:val="standardContextual"/>
        </w:rPr>
      </w:pPr>
      <w:r w:rsidRPr="0086364D">
        <w:rPr>
          <w:rFonts w:asciiTheme="minorHAnsi" w:hAnsiTheme="minorHAnsi" w:cstheme="minorHAnsi"/>
          <w:bCs/>
          <w:sz w:val="20"/>
          <w:szCs w:val="20"/>
        </w:rPr>
        <w:t xml:space="preserve">Livello </w:t>
      </w:r>
      <w:r w:rsidRPr="0086364D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 xml:space="preserve">base </w:t>
      </w:r>
    </w:p>
    <w:p w14:paraId="395E8FDA" w14:textId="77777777" w:rsidR="0086364D" w:rsidRPr="0086364D" w:rsidRDefault="0086364D" w:rsidP="0086364D">
      <w:pPr>
        <w:spacing w:after="0" w:line="240" w:lineRule="auto"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86364D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>Gli studenti svolgono compiti semplici in situazioni note, mostrando di possedere conoscenze ed abilità essenziali e di saper applicare regole e procedure fondamentali.</w:t>
      </w:r>
    </w:p>
    <w:p w14:paraId="7BC1648D" w14:textId="77777777" w:rsidR="0086364D" w:rsidRPr="0086364D" w:rsidRDefault="0086364D" w:rsidP="0086364D">
      <w:pPr>
        <w:numPr>
          <w:ilvl w:val="0"/>
          <w:numId w:val="11"/>
        </w:numPr>
        <w:spacing w:after="0" w:line="240" w:lineRule="auto"/>
        <w:contextualSpacing/>
        <w:rPr>
          <w:rFonts w:asciiTheme="minorHAnsi" w:hAnsiTheme="minorHAnsi" w:cstheme="minorHAnsi"/>
          <w:bCs/>
          <w:kern w:val="2"/>
          <w:sz w:val="20"/>
          <w:szCs w:val="20"/>
          <w14:ligatures w14:val="standardContextual"/>
        </w:rPr>
      </w:pPr>
      <w:r w:rsidRPr="0086364D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 xml:space="preserve">Livello intermedio </w:t>
      </w:r>
    </w:p>
    <w:p w14:paraId="453B6491" w14:textId="77777777" w:rsidR="0086364D" w:rsidRPr="0086364D" w:rsidRDefault="0086364D" w:rsidP="0086364D">
      <w:pPr>
        <w:spacing w:after="0" w:line="240" w:lineRule="auto"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86364D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>Gli studenti svolgono compiti e risolvono problemi complessi in situazioni note, compiono scelte consapevoli, mostrando di saper utilizzare le conoscenze e le abilità acquisite.</w:t>
      </w:r>
    </w:p>
    <w:p w14:paraId="128DE585" w14:textId="77777777" w:rsidR="0086364D" w:rsidRPr="0086364D" w:rsidRDefault="0086364D" w:rsidP="0086364D">
      <w:pPr>
        <w:numPr>
          <w:ilvl w:val="0"/>
          <w:numId w:val="11"/>
        </w:numPr>
        <w:spacing w:after="0" w:line="240" w:lineRule="auto"/>
        <w:contextualSpacing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86364D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 xml:space="preserve">Livello avanzato </w:t>
      </w:r>
    </w:p>
    <w:p w14:paraId="68AAE6CC" w14:textId="77777777" w:rsidR="0086364D" w:rsidRPr="0086364D" w:rsidRDefault="0086364D" w:rsidP="0086364D">
      <w:pPr>
        <w:spacing w:after="0" w:line="240" w:lineRule="auto"/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</w:pPr>
      <w:r w:rsidRPr="0086364D">
        <w:rPr>
          <w:rFonts w:asciiTheme="minorHAnsi" w:eastAsia="Times New Roman" w:hAnsiTheme="minorHAnsi" w:cstheme="minorHAnsi"/>
          <w:bCs/>
          <w:kern w:val="2"/>
          <w:sz w:val="20"/>
          <w:szCs w:val="20"/>
          <w:lang w:eastAsia="it-IT"/>
          <w14:ligatures w14:val="standardContextual"/>
        </w:rPr>
        <w:t>Gli studenti svolgono compiti e problemi complessi anche in situazioni non note, mostrando padronanza nell’uso delle conoscenze e delle abilità. Sanno proporre e sostenere le proprie opinioni e assumere autonomamente decisioni consapevoli.</w:t>
      </w:r>
    </w:p>
    <w:p w14:paraId="7F6504E2" w14:textId="77777777" w:rsidR="0086364D" w:rsidRPr="0086364D" w:rsidRDefault="0086364D" w:rsidP="0086364D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p w14:paraId="555BA5DD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color w:val="000000"/>
          <w:sz w:val="20"/>
          <w:szCs w:val="20"/>
          <w:lang w:eastAsia="ar-SA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8F46C8" w:rsidRPr="0086364D" w14:paraId="62BB99D2" w14:textId="77777777" w:rsidTr="0086364D">
        <w:tc>
          <w:tcPr>
            <w:tcW w:w="9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13C0B3BA" w14:textId="77777777" w:rsidR="008F46C8" w:rsidRPr="0086364D" w:rsidRDefault="008F46C8">
            <w:pPr>
              <w:shd w:val="clear" w:color="auto" w:fill="FFFFFF"/>
              <w:tabs>
                <w:tab w:val="left" w:pos="1470"/>
              </w:tabs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color w:val="000000"/>
                <w:kern w:val="2"/>
                <w:sz w:val="20"/>
                <w:szCs w:val="20"/>
                <w:shd w:val="clear" w:color="auto" w:fill="FFFFFF"/>
                <w:lang w:eastAsia="ar-SA"/>
                <w14:ligatures w14:val="standardContextual"/>
              </w:rPr>
              <w:t xml:space="preserve">2. QUADRO DEGLI OBIETTIVI DI COMPETENZA </w:t>
            </w:r>
          </w:p>
        </w:tc>
      </w:tr>
    </w:tbl>
    <w:p w14:paraId="5208F06B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</w:p>
    <w:p w14:paraId="3BFC1EA0" w14:textId="77777777" w:rsidR="008F46C8" w:rsidRPr="0086364D" w:rsidRDefault="008F46C8" w:rsidP="008F46C8">
      <w:pPr>
        <w:numPr>
          <w:ilvl w:val="1"/>
          <w:numId w:val="1"/>
        </w:num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i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COMPETENZE DEGLI ASSI CULTURALI </w:t>
      </w:r>
    </w:p>
    <w:p w14:paraId="522FAD3A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bCs/>
          <w:i/>
          <w:color w:val="000000"/>
          <w:sz w:val="20"/>
          <w:szCs w:val="20"/>
          <w:lang w:eastAsia="ar-SA"/>
        </w:rPr>
        <w:t xml:space="preserve">      </w:t>
      </w:r>
    </w:p>
    <w:p w14:paraId="0A156064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jc w:val="both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Cs/>
          <w:color w:val="000000"/>
          <w:sz w:val="20"/>
          <w:szCs w:val="20"/>
          <w:lang w:eastAsia="ar-SA"/>
        </w:rPr>
        <w:lastRenderedPageBreak/>
        <w:t xml:space="preserve">Nella tabella che segue ciascun docente indichi l’asse culturale cui appartiene la propria disciplina e le competenze che si intendono sviluppare per l’anno scolastico in corso. </w:t>
      </w:r>
    </w:p>
    <w:p w14:paraId="711F9964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</w:p>
    <w:p w14:paraId="644C92F4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</w:pP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 </w:t>
      </w:r>
    </w:p>
    <w:p w14:paraId="68AE7DC5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COMPETENZE IN AMBITO DISCIPLINARE </w:t>
      </w:r>
    </w:p>
    <w:p w14:paraId="091BD453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ind w:left="360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color w:val="000000"/>
          <w:sz w:val="20"/>
          <w:szCs w:val="20"/>
          <w:lang w:eastAsia="ar-SA"/>
        </w:rPr>
        <w:t>Utilizzare i concetti e i fondamentali strumenti degli assi culturali per comprendere la realtà ed operare in campi applicativi</w:t>
      </w:r>
    </w:p>
    <w:p w14:paraId="0BAD1AE5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 xml:space="preserve">o </w:t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 xml:space="preserve">ASSE CULTURALE DEI LINGUAGGI </w:t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ab/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ab/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ab/>
        <w:t xml:space="preserve">o </w:t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>ASSE CULTURALE MATEMATICO</w:t>
      </w:r>
    </w:p>
    <w:p w14:paraId="0AED7326" w14:textId="77777777" w:rsidR="008F46C8" w:rsidRPr="0086364D" w:rsidRDefault="008F46C8" w:rsidP="008F46C8">
      <w:pPr>
        <w:tabs>
          <w:tab w:val="left" w:pos="1470"/>
        </w:tabs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 xml:space="preserve">o </w:t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>ASSE CULTURALE SCIENTIFICO TECNOLOGICO</w:t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  <w:tab/>
        <w:t xml:space="preserve">o X </w:t>
      </w:r>
      <w:r w:rsidRPr="0086364D">
        <w:rPr>
          <w:rFonts w:asciiTheme="minorHAnsi" w:hAnsiTheme="minorHAnsi" w:cstheme="minorHAnsi"/>
          <w:b/>
          <w:bCs/>
          <w:color w:val="000000"/>
          <w:sz w:val="20"/>
          <w:szCs w:val="20"/>
          <w:u w:val="single"/>
          <w:lang w:eastAsia="ar-SA"/>
        </w:rPr>
        <w:t>ASSE CULTURALE STORICO-SOCIALE</w:t>
      </w:r>
    </w:p>
    <w:p w14:paraId="526735DF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137"/>
        <w:gridCol w:w="5837"/>
      </w:tblGrid>
      <w:tr w:rsidR="008F46C8" w:rsidRPr="0086364D" w14:paraId="4BB503F3" w14:textId="77777777" w:rsidTr="008F46C8">
        <w:trPr>
          <w:trHeight w:val="1990"/>
        </w:trPr>
        <w:tc>
          <w:tcPr>
            <w:tcW w:w="4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5C8A8746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bCs/>
                <w:color w:val="000000"/>
                <w:kern w:val="2"/>
                <w:sz w:val="20"/>
                <w:szCs w:val="20"/>
                <w:u w:val="single"/>
                <w:lang w:eastAsia="ar-SA"/>
                <w14:ligatures w14:val="standardContextual"/>
              </w:rPr>
              <w:t xml:space="preserve">Competenze disciplinari del Biennio </w:t>
            </w:r>
          </w:p>
          <w:p w14:paraId="49746B69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Competenze della disciplina definite all’interno dei Dipartimenti</w:t>
            </w:r>
          </w:p>
          <w:p w14:paraId="124972F7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26CC1CB6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F7647AF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77A8EF0B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i/>
                <w:iCs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26E77D8C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58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C823C7" w14:textId="77777777" w:rsidR="008F46C8" w:rsidRPr="0086364D" w:rsidRDefault="008F46C8" w:rsidP="00396EEE">
            <w:pPr>
              <w:numPr>
                <w:ilvl w:val="0"/>
                <w:numId w:val="2"/>
              </w:numPr>
              <w:suppressAutoHyphens/>
              <w:autoSpaceDE w:val="0"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 1. Agire in riferimento ad un sistema di valori, coerenti con i principi della Costituzione, in base ai quali essere in grado di valutare fatti e orientare i propri comportamenti personali, sociali e professionali. </w:t>
            </w:r>
          </w:p>
          <w:p w14:paraId="2E113A73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65FC073F" w14:textId="77777777" w:rsidR="008F46C8" w:rsidRPr="0086364D" w:rsidRDefault="008F46C8" w:rsidP="00396EEE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C 3.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Riconoscere gli aspetti geografici, ecologici, territoriali, dell’ambiente naturale ed antropico, le connessioni con le strutture demografiche, economiche, sociali, culturali e le trasformazioni intervenute nel corso del tempo</w:t>
            </w:r>
          </w:p>
          <w:p w14:paraId="10AEE1F1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201E9D2A" w14:textId="77777777" w:rsidR="008F46C8" w:rsidRPr="0086364D" w:rsidRDefault="008F46C8" w:rsidP="00396EEE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 6.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Riconoscere il valore e le potenzialità dei beni artistici e ambientali</w:t>
            </w:r>
          </w:p>
          <w:p w14:paraId="51801A17" w14:textId="77777777" w:rsidR="008F46C8" w:rsidRPr="0086364D" w:rsidRDefault="008F46C8">
            <w:pPr>
              <w:suppressAutoHyphens/>
              <w:autoSpaceDE w:val="0"/>
              <w:spacing w:after="0" w:line="240" w:lineRule="auto"/>
              <w:ind w:left="360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3A75C949" w14:textId="77777777" w:rsidR="008F46C8" w:rsidRPr="0086364D" w:rsidRDefault="008F46C8" w:rsidP="00396EEE">
            <w:pPr>
              <w:numPr>
                <w:ilvl w:val="0"/>
                <w:numId w:val="2"/>
              </w:num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C 12.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Utilizzare i concetti e i fondamentali strumenti degli assi culturali per comprendere la realtà ed operare in campi applicativi</w:t>
            </w:r>
          </w:p>
          <w:p w14:paraId="53B7C2B2" w14:textId="77777777" w:rsidR="008F46C8" w:rsidRPr="0086364D" w:rsidRDefault="008F46C8">
            <w:pPr>
              <w:suppressAutoHyphens/>
              <w:autoSpaceDE w:val="0"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7A656095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1E373622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7246F86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sz w:val="20"/>
          <w:szCs w:val="20"/>
          <w:u w:val="single"/>
          <w:lang w:eastAsia="ar-SA"/>
        </w:rPr>
        <w:t xml:space="preserve">ARTICOLAZIONE DELLE COMPETENZE IN ABILITA’ E CONOSCENZE </w:t>
      </w:r>
    </w:p>
    <w:p w14:paraId="5BD731DB" w14:textId="77777777" w:rsidR="008F46C8" w:rsidRPr="0086364D" w:rsidRDefault="008F46C8" w:rsidP="008F46C8">
      <w:pPr>
        <w:suppressAutoHyphens/>
        <w:autoSpaceDE w:val="0"/>
        <w:spacing w:after="0" w:line="240" w:lineRule="auto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sz w:val="20"/>
          <w:szCs w:val="20"/>
          <w:lang w:eastAsia="ar-SA"/>
        </w:rPr>
        <w:t xml:space="preserve">(Per ciascuna competenza esplicitare le corrispondenti </w:t>
      </w:r>
      <w:proofErr w:type="gramStart"/>
      <w:r w:rsidRPr="0086364D">
        <w:rPr>
          <w:rFonts w:asciiTheme="minorHAnsi" w:hAnsiTheme="minorHAnsi" w:cstheme="minorHAnsi"/>
          <w:sz w:val="20"/>
          <w:szCs w:val="20"/>
          <w:lang w:eastAsia="ar-SA"/>
        </w:rPr>
        <w:t>conoscenze  e</w:t>
      </w:r>
      <w:proofErr w:type="gramEnd"/>
      <w:r w:rsidRPr="0086364D">
        <w:rPr>
          <w:rFonts w:asciiTheme="minorHAnsi" w:hAnsiTheme="minorHAnsi" w:cstheme="minorHAnsi"/>
          <w:sz w:val="20"/>
          <w:szCs w:val="20"/>
          <w:lang w:eastAsia="ar-SA"/>
        </w:rPr>
        <w:t xml:space="preserve"> abilità)</w:t>
      </w:r>
    </w:p>
    <w:p w14:paraId="69A09804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bCs/>
          <w:color w:val="000000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bCs/>
          <w:sz w:val="20"/>
          <w:szCs w:val="20"/>
          <w:highlight w:val="yellow"/>
          <w:u w:val="single"/>
          <w:lang w:eastAsia="ar-SA"/>
        </w:rPr>
        <w:t xml:space="preserve">PER LE CONOSCENZE E LE ABILITÀ RELATIVE ALLE COMPETENZE INDICATE SI FA RIFERIMENTO ALLE RUBRICHE VALUTATIVE </w:t>
      </w:r>
      <w:r w:rsidRPr="0086364D">
        <w:rPr>
          <w:rFonts w:asciiTheme="minorHAnsi" w:eastAsia="Arial" w:hAnsiTheme="minorHAnsi" w:cstheme="minorHAnsi"/>
          <w:b/>
          <w:bCs/>
          <w:iCs/>
          <w:sz w:val="20"/>
          <w:szCs w:val="20"/>
          <w:highlight w:val="yellow"/>
          <w:u w:val="single"/>
          <w:lang w:eastAsia="ar-SA"/>
        </w:rPr>
        <w:t>GIÀ DEFINITE DAL DIPARTIMENTO DISCIPLINARE</w:t>
      </w:r>
    </w:p>
    <w:p w14:paraId="50F4BC26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Arial" w:hAnsiTheme="minorHAnsi" w:cstheme="minorHAnsi"/>
          <w:b/>
          <w:bCs/>
          <w:i/>
          <w:sz w:val="20"/>
          <w:szCs w:val="20"/>
          <w:lang w:eastAsia="ar-SA"/>
        </w:rPr>
      </w:pPr>
    </w:p>
    <w:p w14:paraId="57E2F0D2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2"/>
      </w:tblGrid>
      <w:tr w:rsidR="008F46C8" w:rsidRPr="0086364D" w14:paraId="29AAA9B0" w14:textId="77777777" w:rsidTr="008F46C8">
        <w:tc>
          <w:tcPr>
            <w:tcW w:w="964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83D7B29" w14:textId="77777777" w:rsidR="008F46C8" w:rsidRPr="0086364D" w:rsidRDefault="008F46C8">
            <w:pPr>
              <w:shd w:val="clear" w:color="auto" w:fill="FFFFFF"/>
              <w:spacing w:after="0" w:line="240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3 - OBIETTIVI COGNITIVO - FORMATIVI DISCIPLINARI</w:t>
            </w:r>
          </w:p>
        </w:tc>
      </w:tr>
    </w:tbl>
    <w:p w14:paraId="133C9DF5" w14:textId="77777777" w:rsidR="008F46C8" w:rsidRPr="0086364D" w:rsidRDefault="008F46C8" w:rsidP="008F46C8">
      <w:pPr>
        <w:suppressAutoHyphens/>
        <w:autoSpaceDE w:val="0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  <w:lang w:eastAsia="ar-SA"/>
        </w:rPr>
      </w:pPr>
    </w:p>
    <w:p w14:paraId="17846B64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Arial" w:hAnsiTheme="minorHAnsi" w:cstheme="minorHAnsi"/>
          <w:i/>
          <w:sz w:val="20"/>
          <w:szCs w:val="20"/>
          <w:lang w:eastAsia="ar-SA"/>
        </w:rPr>
      </w:pPr>
      <w:r w:rsidRPr="0086364D">
        <w:rPr>
          <w:rFonts w:asciiTheme="minorHAnsi" w:eastAsia="Arial" w:hAnsiTheme="minorHAnsi" w:cstheme="minorHAnsi"/>
          <w:bCs/>
          <w:color w:val="FF0000"/>
          <w:sz w:val="20"/>
          <w:szCs w:val="20"/>
          <w:lang w:eastAsia="ar-SA"/>
        </w:rPr>
        <w:t>(</w:t>
      </w:r>
      <w:r w:rsidRPr="0086364D">
        <w:rPr>
          <w:rFonts w:asciiTheme="minorHAnsi" w:eastAsia="Arial" w:hAnsiTheme="minorHAnsi" w:cstheme="minorHAnsi"/>
          <w:i/>
          <w:color w:val="FF0000"/>
          <w:sz w:val="20"/>
          <w:szCs w:val="20"/>
          <w:lang w:eastAsia="ar-SA"/>
        </w:rPr>
        <w:t>Si adottano gli obiettivi in termini di competenze, abilità/capacità, conoscenze già definiti dal Dipartimento Disciplinare e declinati all’interno di ciascun Modulo).</w:t>
      </w:r>
    </w:p>
    <w:p w14:paraId="4E189552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Arial" w:hAnsiTheme="minorHAnsi" w:cstheme="minorHAnsi"/>
          <w:i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8F46C8" w:rsidRPr="0086364D" w14:paraId="542ABF1A" w14:textId="77777777" w:rsidTr="008F46C8">
        <w:trPr>
          <w:trHeight w:val="368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0255B42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8F46C8" w:rsidRPr="0086364D" w14:paraId="153EF7FC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F23745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1. (titolo) </w:t>
            </w:r>
            <w:r w:rsidRPr="0086364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L’Europa dei nazionalismi</w:t>
            </w:r>
          </w:p>
        </w:tc>
      </w:tr>
      <w:tr w:rsidR="008F46C8" w:rsidRPr="0086364D" w14:paraId="6D53A7CC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BBC2E94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1</w:t>
            </w:r>
          </w:p>
        </w:tc>
      </w:tr>
    </w:tbl>
    <w:p w14:paraId="3D593A9D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8F46C8" w:rsidRPr="0086364D" w14:paraId="2FF5BC7F" w14:textId="77777777" w:rsidTr="008F46C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232A7C78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8F46C8" w:rsidRPr="0086364D" w14:paraId="048893EF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4D10C2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2. (titolo) </w:t>
            </w: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L’Europa dei totalitarismi</w:t>
            </w:r>
          </w:p>
        </w:tc>
      </w:tr>
      <w:tr w:rsidR="008F46C8" w:rsidRPr="0086364D" w14:paraId="3F664DE7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69FE6CF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2</w:t>
            </w:r>
          </w:p>
        </w:tc>
      </w:tr>
    </w:tbl>
    <w:p w14:paraId="52C7620C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Cs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8F46C8" w:rsidRPr="0086364D" w14:paraId="6D0A6986" w14:textId="77777777" w:rsidTr="008F46C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4609478B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8F46C8" w:rsidRPr="0086364D" w14:paraId="7FC3088A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37F2534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Modulo 3. (titolo) </w:t>
            </w: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Il crollo dell’Europa</w:t>
            </w:r>
          </w:p>
        </w:tc>
      </w:tr>
      <w:tr w:rsidR="008F46C8" w:rsidRPr="0086364D" w14:paraId="3A27DF18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2B8F5D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3</w:t>
            </w:r>
          </w:p>
        </w:tc>
      </w:tr>
    </w:tbl>
    <w:p w14:paraId="26A65C62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8F46C8" w:rsidRPr="0086364D" w14:paraId="579771E3" w14:textId="77777777" w:rsidTr="008F46C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5732EC13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MODULI DISCIPLINARI E U.D.A. DI RIFERIMENTO</w:t>
            </w:r>
          </w:p>
        </w:tc>
      </w:tr>
      <w:tr w:rsidR="008F46C8" w:rsidRPr="0086364D" w14:paraId="55CC2576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7F8FB43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Modulo 4. (titolo)</w:t>
            </w: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Il mondo diviso in due blocchi </w:t>
            </w:r>
          </w:p>
        </w:tc>
      </w:tr>
      <w:tr w:rsidR="008F46C8" w:rsidRPr="0086364D" w14:paraId="2DA77F50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C5FDD5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4</w:t>
            </w:r>
          </w:p>
        </w:tc>
      </w:tr>
    </w:tbl>
    <w:p w14:paraId="0DCBFCFA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</w:pPr>
    </w:p>
    <w:tbl>
      <w:tblPr>
        <w:tblW w:w="0" w:type="auto"/>
        <w:tblInd w:w="-2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063"/>
      </w:tblGrid>
      <w:tr w:rsidR="008F46C8" w:rsidRPr="0086364D" w14:paraId="621B43C3" w14:textId="77777777" w:rsidTr="008F46C8">
        <w:trPr>
          <w:trHeight w:val="283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  <w:hideMark/>
          </w:tcPr>
          <w:p w14:paraId="65B4BF49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MODULI DISCIPLINARI E U.D.A. DI RIFERIMENTO</w:t>
            </w:r>
          </w:p>
        </w:tc>
      </w:tr>
      <w:tr w:rsidR="008F46C8" w:rsidRPr="0086364D" w14:paraId="5D89C36A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B036D6D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Modulo 5. (titolo)</w:t>
            </w:r>
            <w:r w:rsidRPr="0086364D">
              <w:rPr>
                <w:rFonts w:asciiTheme="minorHAnsi" w:eastAsia="Times New Roman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L’età contemporanea </w:t>
            </w:r>
          </w:p>
        </w:tc>
      </w:tr>
      <w:tr w:rsidR="008F46C8" w:rsidRPr="0086364D" w14:paraId="5F1FE623" w14:textId="77777777" w:rsidTr="008F46C8">
        <w:trPr>
          <w:trHeight w:val="70"/>
        </w:trPr>
        <w:tc>
          <w:tcPr>
            <w:tcW w:w="10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1AAB07" w14:textId="77777777" w:rsidR="008F46C8" w:rsidRPr="0086364D" w:rsidRDefault="008F46C8">
            <w:pPr>
              <w:suppressAutoHyphens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UDA di riferimento: UDA 5</w:t>
            </w:r>
          </w:p>
        </w:tc>
      </w:tr>
    </w:tbl>
    <w:p w14:paraId="65CCA833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  <w:t xml:space="preserve">      </w:t>
      </w:r>
    </w:p>
    <w:p w14:paraId="775DA469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</w:pPr>
    </w:p>
    <w:p w14:paraId="5E7941F6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 w:bidi="it-IT"/>
        </w:rPr>
      </w:pPr>
      <w:r w:rsidRPr="0086364D"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  <w:t xml:space="preserve">   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9"/>
      </w:tblGrid>
      <w:tr w:rsidR="008F46C8" w:rsidRPr="0086364D" w14:paraId="4FB69872" w14:textId="77777777" w:rsidTr="008F46C8">
        <w:trPr>
          <w:trHeight w:val="225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E450E8" w14:textId="77777777" w:rsidR="008F46C8" w:rsidRPr="0086364D" w:rsidRDefault="008F46C8">
            <w:pPr>
              <w:spacing w:after="0" w:line="205" w:lineRule="exact"/>
              <w:ind w:right="3459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color w:val="000000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4 - OBIETTIVI MINIMI PER ALLIEVI BES/DSA </w:t>
            </w:r>
          </w:p>
          <w:p w14:paraId="0E00CC9F" w14:textId="77777777" w:rsidR="008F46C8" w:rsidRPr="0086364D" w:rsidRDefault="008F46C8">
            <w:pPr>
              <w:spacing w:after="0" w:line="205" w:lineRule="exact"/>
              <w:ind w:right="3459"/>
              <w:jc w:val="center"/>
              <w:rPr>
                <w:rFonts w:asciiTheme="minorHAnsi" w:eastAsia="Times New Roman" w:hAnsiTheme="minorHAnsi" w:cstheme="minorHAnsi"/>
                <w:b/>
                <w:color w:val="FF0000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</w:p>
        </w:tc>
      </w:tr>
      <w:tr w:rsidR="008F46C8" w:rsidRPr="0086364D" w14:paraId="00423DF4" w14:textId="77777777" w:rsidTr="008F46C8">
        <w:trPr>
          <w:trHeight w:val="1006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B033F75" w14:textId="77777777" w:rsidR="008F46C8" w:rsidRPr="0086364D" w:rsidRDefault="008F46C8" w:rsidP="00396EEE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after="200" w:line="182" w:lineRule="exac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Avere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rispetto di sé e degli</w:t>
            </w:r>
            <w:r w:rsidRPr="0086364D">
              <w:rPr>
                <w:rFonts w:asciiTheme="minorHAnsi" w:eastAsia="Times New Roman" w:hAnsiTheme="minorHAnsi" w:cstheme="minorHAnsi"/>
                <w:spacing w:val="5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altri.</w:t>
            </w:r>
          </w:p>
          <w:p w14:paraId="36A63084" w14:textId="77777777" w:rsidR="008F46C8" w:rsidRPr="0086364D" w:rsidRDefault="008F46C8" w:rsidP="00396EEE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Rispettare le regole più elementari della buona</w:t>
            </w:r>
            <w:r w:rsidRPr="0086364D">
              <w:rPr>
                <w:rFonts w:asciiTheme="minorHAnsi" w:eastAsia="Times New Roman" w:hAnsiTheme="minorHAnsi" w:cstheme="minorHAnsi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educazione.</w:t>
            </w:r>
          </w:p>
          <w:p w14:paraId="209FF698" w14:textId="77777777" w:rsidR="008F46C8" w:rsidRPr="0086364D" w:rsidRDefault="008F46C8" w:rsidP="00396EEE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Saper ascoltare l’altro. Collaborare con i</w:t>
            </w:r>
            <w:r w:rsidRPr="0086364D">
              <w:rPr>
                <w:rFonts w:asciiTheme="minorHAnsi" w:eastAsia="Times New Roman" w:hAnsiTheme="minorHAnsi" w:cstheme="minorHAnsi"/>
                <w:spacing w:val="-3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compagni.</w:t>
            </w:r>
          </w:p>
          <w:p w14:paraId="33C3F95D" w14:textId="77777777" w:rsidR="008F46C8" w:rsidRPr="0086364D" w:rsidRDefault="008F46C8" w:rsidP="00396EEE">
            <w:pPr>
              <w:numPr>
                <w:ilvl w:val="0"/>
                <w:numId w:val="1"/>
              </w:numPr>
              <w:tabs>
                <w:tab w:val="left" w:pos="791"/>
              </w:tabs>
              <w:suppressAutoHyphens/>
              <w:spacing w:before="80" w:after="200" w:line="173" w:lineRule="exac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Imparare a intervenire nel momento</w:t>
            </w:r>
            <w:r w:rsidRPr="0086364D">
              <w:rPr>
                <w:rFonts w:asciiTheme="minorHAnsi" w:eastAsia="Times New Roman" w:hAnsiTheme="minorHAnsi" w:cstheme="minorHAnsi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opportuno.</w:t>
            </w:r>
          </w:p>
        </w:tc>
      </w:tr>
      <w:tr w:rsidR="008F46C8" w:rsidRPr="0086364D" w14:paraId="0CDD7EAA" w14:textId="77777777" w:rsidTr="008F46C8">
        <w:trPr>
          <w:trHeight w:val="1007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84F72F7" w14:textId="77777777" w:rsidR="008F46C8" w:rsidRPr="0086364D" w:rsidRDefault="008F46C8" w:rsidP="00396EEE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after="200" w:line="182" w:lineRule="exac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Acquisire termini e convenzioni proprie della</w:t>
            </w:r>
            <w:r w:rsidRPr="0086364D">
              <w:rPr>
                <w:rFonts w:asciiTheme="minorHAnsi" w:eastAsia="Times New Roman" w:hAnsiTheme="minorHAnsi" w:cstheme="minorHAnsi"/>
                <w:spacing w:val="-3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materia.</w:t>
            </w:r>
          </w:p>
          <w:p w14:paraId="6AFA1F7B" w14:textId="77777777" w:rsidR="008F46C8" w:rsidRPr="0086364D" w:rsidRDefault="008F46C8" w:rsidP="00396EEE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Prendere sicurezza di </w:t>
            </w:r>
            <w:proofErr w:type="gramStart"/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se</w:t>
            </w:r>
            <w:proofErr w:type="gramEnd"/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nell’ambito della disciplina e della futura</w:t>
            </w:r>
            <w:r w:rsidRPr="0086364D">
              <w:rPr>
                <w:rFonts w:asciiTheme="minorHAnsi" w:eastAsia="Times New Roman" w:hAnsiTheme="minorHAnsi" w:cstheme="minorHAnsi"/>
                <w:spacing w:val="29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professione.</w:t>
            </w:r>
          </w:p>
          <w:p w14:paraId="1896B148" w14:textId="77777777" w:rsidR="008F46C8" w:rsidRPr="0086364D" w:rsidRDefault="008F46C8" w:rsidP="00396EEE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Saper coordinare il proprio lavoro sequenzialmente e in maniera</w:t>
            </w:r>
            <w:r w:rsidRPr="0086364D">
              <w:rPr>
                <w:rFonts w:asciiTheme="minorHAnsi" w:eastAsia="Times New Roman" w:hAnsiTheme="minorHAnsi" w:cstheme="minorHAnsi"/>
                <w:spacing w:val="-7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ordinata.</w:t>
            </w:r>
          </w:p>
          <w:p w14:paraId="681BC83B" w14:textId="77777777" w:rsidR="008F46C8" w:rsidRPr="0086364D" w:rsidRDefault="008F46C8" w:rsidP="00396EEE">
            <w:pPr>
              <w:numPr>
                <w:ilvl w:val="0"/>
                <w:numId w:val="3"/>
              </w:numPr>
              <w:tabs>
                <w:tab w:val="left" w:pos="791"/>
              </w:tabs>
              <w:suppressAutoHyphens/>
              <w:spacing w:before="80" w:after="200" w:line="173" w:lineRule="exac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Collaborare con il</w:t>
            </w:r>
            <w:r w:rsidRPr="0086364D">
              <w:rPr>
                <w:rFonts w:asciiTheme="minorHAnsi" w:eastAsia="Times New Roman" w:hAnsiTheme="minorHAnsi" w:cstheme="minorHAnsi"/>
                <w:spacing w:val="-2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gruppo.</w:t>
            </w:r>
          </w:p>
        </w:tc>
      </w:tr>
      <w:tr w:rsidR="008F46C8" w:rsidRPr="0086364D" w14:paraId="5F360AA5" w14:textId="77777777" w:rsidTr="008F46C8">
        <w:trPr>
          <w:trHeight w:val="1558"/>
        </w:trPr>
        <w:tc>
          <w:tcPr>
            <w:tcW w:w="9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8510392" w14:textId="77777777" w:rsidR="008F46C8" w:rsidRPr="0086364D" w:rsidRDefault="008F46C8" w:rsidP="00396EEE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after="200" w:line="182" w:lineRule="exac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Portare sempre il materiale necessario (divisa completa, libro - ricettario,</w:t>
            </w:r>
            <w:r w:rsidRPr="0086364D">
              <w:rPr>
                <w:rFonts w:asciiTheme="minorHAnsi" w:eastAsia="Times New Roman" w:hAnsiTheme="minorHAnsi" w:cstheme="minorHAnsi"/>
                <w:spacing w:val="-1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eccetera)</w:t>
            </w:r>
          </w:p>
          <w:p w14:paraId="4702BA47" w14:textId="77777777" w:rsidR="008F46C8" w:rsidRPr="0086364D" w:rsidRDefault="008F46C8" w:rsidP="00396EEE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Utilizzare in modo appropriato gli strumenti di</w:t>
            </w:r>
            <w:r w:rsidRPr="0086364D">
              <w:rPr>
                <w:rFonts w:asciiTheme="minorHAnsi" w:eastAsia="Times New Roman" w:hAnsiTheme="minorHAnsi" w:cstheme="minorHAnsi"/>
                <w:spacing w:val="-2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lavoro.</w:t>
            </w:r>
          </w:p>
          <w:p w14:paraId="4EB0FF26" w14:textId="77777777" w:rsidR="008F46C8" w:rsidRPr="0086364D" w:rsidRDefault="008F46C8" w:rsidP="00396EEE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Mantenere in ordine e pulita la propria postazione di</w:t>
            </w:r>
            <w:r w:rsidRPr="0086364D">
              <w:rPr>
                <w:rFonts w:asciiTheme="minorHAnsi" w:eastAsia="Times New Roman" w:hAnsiTheme="minorHAnsi" w:cstheme="minorHAnsi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lavoro.</w:t>
            </w:r>
          </w:p>
          <w:p w14:paraId="773927F9" w14:textId="77777777" w:rsidR="008F46C8" w:rsidRPr="0086364D" w:rsidRDefault="008F46C8" w:rsidP="00396EEE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Portare avanti e a termine individualmente e/o in gruppo un lavoro</w:t>
            </w:r>
            <w:r w:rsidRPr="0086364D">
              <w:rPr>
                <w:rFonts w:asciiTheme="minorHAnsi" w:eastAsia="Times New Roman" w:hAnsiTheme="minorHAnsi" w:cstheme="minorHAnsi"/>
                <w:spacing w:val="-10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programmato.</w:t>
            </w:r>
          </w:p>
          <w:p w14:paraId="66BF6D1F" w14:textId="77777777" w:rsidR="008F46C8" w:rsidRPr="0086364D" w:rsidRDefault="008F46C8" w:rsidP="00396EEE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276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Coordinare il lavoro pratico con il proprio</w:t>
            </w:r>
            <w:r w:rsidRPr="0086364D">
              <w:rPr>
                <w:rFonts w:asciiTheme="minorHAnsi" w:eastAsia="Times New Roman" w:hAnsiTheme="minorHAnsi" w:cstheme="minorHAnsi"/>
                <w:spacing w:val="-2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gruppo.</w:t>
            </w:r>
          </w:p>
          <w:p w14:paraId="58CA2D3B" w14:textId="77777777" w:rsidR="008F46C8" w:rsidRPr="0086364D" w:rsidRDefault="008F46C8" w:rsidP="00396EEE">
            <w:pPr>
              <w:numPr>
                <w:ilvl w:val="0"/>
                <w:numId w:val="4"/>
              </w:numPr>
              <w:tabs>
                <w:tab w:val="left" w:pos="791"/>
              </w:tabs>
              <w:suppressAutoHyphens/>
              <w:spacing w:before="80" w:after="200" w:line="173" w:lineRule="exac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Organizzare e tenere in ordine costantemente il proprio</w:t>
            </w:r>
            <w:r w:rsidRPr="0086364D">
              <w:rPr>
                <w:rFonts w:asciiTheme="minorHAnsi" w:eastAsia="Times New Roman" w:hAnsiTheme="minorHAnsi" w:cstheme="minorHAnsi"/>
                <w:spacing w:val="-4"/>
                <w:kern w:val="2"/>
                <w:sz w:val="20"/>
                <w:szCs w:val="20"/>
                <w:lang w:eastAsia="it-IT" w:bidi="it-IT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it-IT" w:bidi="it-IT"/>
                <w14:ligatures w14:val="standardContextual"/>
              </w:rPr>
              <w:t>ricettario.</w:t>
            </w:r>
          </w:p>
        </w:tc>
      </w:tr>
    </w:tbl>
    <w:p w14:paraId="37435075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color w:val="000000"/>
          <w:sz w:val="20"/>
          <w:szCs w:val="20"/>
          <w:lang w:eastAsia="it-IT" w:bidi="it-IT"/>
        </w:rPr>
      </w:pPr>
      <w:r w:rsidRPr="0086364D"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  <w:t xml:space="preserve">      </w:t>
      </w:r>
    </w:p>
    <w:p w14:paraId="2C725D4A" w14:textId="77777777" w:rsidR="008F46C8" w:rsidRPr="0086364D" w:rsidRDefault="008F46C8" w:rsidP="008F46C8">
      <w:pPr>
        <w:shd w:val="clear" w:color="auto" w:fill="FFFFFF"/>
        <w:spacing w:after="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color w:val="333333"/>
          <w:sz w:val="20"/>
          <w:szCs w:val="20"/>
          <w:lang w:eastAsia="ar-SA"/>
        </w:rPr>
        <w:t xml:space="preserve">      </w:t>
      </w:r>
    </w:p>
    <w:p w14:paraId="3A71AFFB" w14:textId="77777777" w:rsidR="008F46C8" w:rsidRPr="0086364D" w:rsidRDefault="008F46C8" w:rsidP="008F46C8">
      <w:pPr>
        <w:numPr>
          <w:ilvl w:val="0"/>
          <w:numId w:val="5"/>
        </w:numPr>
        <w:suppressAutoHyphens/>
        <w:spacing w:after="0" w:line="240" w:lineRule="auto"/>
        <w:ind w:left="357" w:hanging="357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tbl>
      <w:tblPr>
        <w:tblW w:w="9645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45"/>
      </w:tblGrid>
      <w:tr w:rsidR="008F46C8" w:rsidRPr="0086364D" w14:paraId="5D822E57" w14:textId="77777777" w:rsidTr="008F46C8">
        <w:tc>
          <w:tcPr>
            <w:tcW w:w="964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67910B1" w14:textId="77777777" w:rsidR="008F46C8" w:rsidRPr="0086364D" w:rsidRDefault="008F46C8">
            <w:pPr>
              <w:suppressLineNumbers/>
              <w:suppressAutoHyphens/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bCs/>
                <w:kern w:val="2"/>
                <w:sz w:val="20"/>
                <w:szCs w:val="20"/>
                <w:lang w:eastAsia="ar-SA"/>
                <w14:ligatures w14:val="standardContextual"/>
              </w:rPr>
              <w:t>5 - METODOLOGIA</w:t>
            </w:r>
          </w:p>
        </w:tc>
      </w:tr>
    </w:tbl>
    <w:p w14:paraId="6638A9DA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212"/>
        <w:gridCol w:w="3213"/>
        <w:gridCol w:w="3219"/>
      </w:tblGrid>
      <w:tr w:rsidR="008F46C8" w:rsidRPr="0086364D" w14:paraId="1D1EB0A8" w14:textId="77777777" w:rsidTr="008F46C8">
        <w:tc>
          <w:tcPr>
            <w:tcW w:w="32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6D8FFC4" w14:textId="77777777" w:rsidR="008F46C8" w:rsidRPr="0086364D" w:rsidRDefault="008F46C8">
            <w:pPr>
              <w:suppressAutoHyphens/>
              <w:spacing w:after="0" w:line="276" w:lineRule="auto"/>
              <w:ind w:left="786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Mediazione didattica (metodi)</w:t>
            </w:r>
          </w:p>
        </w:tc>
        <w:tc>
          <w:tcPr>
            <w:tcW w:w="32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D8C76F" w14:textId="77777777" w:rsidR="008F46C8" w:rsidRPr="0086364D" w:rsidRDefault="008F46C8">
            <w:pPr>
              <w:suppressAutoHyphens/>
              <w:spacing w:after="0" w:line="276" w:lineRule="auto"/>
              <w:ind w:left="786"/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Soluzioni organizzative (Mezzi)</w:t>
            </w:r>
          </w:p>
        </w:tc>
        <w:tc>
          <w:tcPr>
            <w:tcW w:w="32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067E73C" w14:textId="77777777" w:rsidR="008F46C8" w:rsidRPr="0086364D" w:rsidRDefault="008F46C8">
            <w:pPr>
              <w:suppressAutoHyphens/>
              <w:spacing w:after="0" w:line="276" w:lineRule="auto"/>
              <w:ind w:left="786"/>
              <w:rPr>
                <w:rFonts w:asciiTheme="minorHAns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Spazi</w:t>
            </w:r>
          </w:p>
        </w:tc>
      </w:tr>
      <w:tr w:rsidR="008F46C8" w:rsidRPr="0086364D" w14:paraId="7DD6E236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6BD7ED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Flipped</w:t>
            </w:r>
            <w:proofErr w:type="spellEnd"/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Classroom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D477018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Testi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8A4301E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Aula</w:t>
            </w:r>
          </w:p>
        </w:tc>
      </w:tr>
      <w:tr w:rsidR="008F46C8" w:rsidRPr="0086364D" w14:paraId="1FBD193E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B1205D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</w:t>
            </w:r>
            <w:proofErr w:type="spellStart"/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Debate</w:t>
            </w:r>
            <w:proofErr w:type="spellEnd"/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133553F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Lavagna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5A13F9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Aula virtuale</w:t>
            </w:r>
          </w:p>
        </w:tc>
      </w:tr>
      <w:tr w:rsidR="008F46C8" w:rsidRPr="0086364D" w14:paraId="49BE2EDC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47E1493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Peer To Peer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3E815F4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Vocabolari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599F2794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Aula multimediale</w:t>
            </w:r>
          </w:p>
        </w:tc>
      </w:tr>
      <w:tr w:rsidR="008F46C8" w:rsidRPr="0086364D" w14:paraId="386DEBCB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0187C73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X Cooperative Learning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66B090A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Materiale in fotocopia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346A67E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Spazi laboratoriali</w:t>
            </w:r>
          </w:p>
        </w:tc>
      </w:tr>
      <w:tr w:rsidR="008F46C8" w:rsidRPr="0086364D" w14:paraId="641C5DE2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BFB912D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Didattica breve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CFD61A9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Giornali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0F98630B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Azienda Istituto</w:t>
            </w:r>
          </w:p>
        </w:tc>
      </w:tr>
      <w:tr w:rsidR="008F46C8" w:rsidRPr="0086364D" w14:paraId="05E94789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2F4A8C7B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X Lezione Frontale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FC1B4E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Supporti multimediali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37B06A42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  <w:proofErr w:type="spellEnd"/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 Visite guidate</w:t>
            </w:r>
          </w:p>
        </w:tc>
      </w:tr>
      <w:tr w:rsidR="008F46C8" w:rsidRPr="0086364D" w14:paraId="71C52655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616A1946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Lettura ed interpretazione del testo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E588FB6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Stage</w:t>
            </w: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668E0791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</w:tc>
      </w:tr>
      <w:tr w:rsidR="008F46C8" w:rsidRPr="0086364D" w14:paraId="235D2AE6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35C70DB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Lezione introduttiva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C6263A3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 (specificare)</w:t>
            </w:r>
          </w:p>
          <w:p w14:paraId="65955B80" w14:textId="77777777" w:rsidR="008F46C8" w:rsidRPr="0086364D" w:rsidRDefault="008F46C8">
            <w:pPr>
              <w:suppressAutoHyphens/>
              <w:spacing w:after="0" w:line="276" w:lineRule="auto"/>
              <w:jc w:val="both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E41DEF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31F27451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8438190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Approfondimento disciplinare con contestualizzazione del problema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CE3A24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996632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38E4ABFE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D650D56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lastRenderedPageBreak/>
              <w:t>Attività laboratoriale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8BD61C6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45CD859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20363671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7A70B10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Costruzione di mappe/schemi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E602BD9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7EDECC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498B6FDC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AD349F7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Utilizzo delle fonti (indicare quali)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6C97C6B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B70018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59061529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54F2E48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Analisi critica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9AF2E16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87E918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0F0D27A4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59669EC2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Lavori di gruppo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0E562A6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0662E8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04DA83D5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06B66B64" w14:textId="77777777" w:rsidR="008F46C8" w:rsidRPr="0086364D" w:rsidRDefault="008F46C8" w:rsidP="00396EEE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Eterogenei al loro interno 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F428045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3F9F99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60A6BC65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E002E49" w14:textId="77777777" w:rsidR="008F46C8" w:rsidRPr="0086364D" w:rsidRDefault="008F46C8" w:rsidP="00396EEE">
            <w:pPr>
              <w:numPr>
                <w:ilvl w:val="0"/>
                <w:numId w:val="6"/>
              </w:num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Per fasce di livello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77FC914A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5EBDDE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33E6D402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77966B38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 Tutoraggio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609C3F33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5316B1B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1F661ADE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39602B77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Altro: specificare</w:t>
            </w: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9704CCC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3EFC69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42328561" w14:textId="77777777" w:rsidTr="008F46C8">
        <w:tc>
          <w:tcPr>
            <w:tcW w:w="321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B217E82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EFEFC1F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321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B0242" w14:textId="77777777" w:rsidR="008F46C8" w:rsidRPr="0086364D" w:rsidRDefault="008F46C8">
            <w:pPr>
              <w:suppressLineNumbers/>
              <w:suppressAutoHyphens/>
              <w:snapToGrid w:val="0"/>
              <w:spacing w:after="0" w:line="240" w:lineRule="auto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2733A731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03A1CB2F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tbl>
      <w:tblPr>
        <w:tblW w:w="0" w:type="auto"/>
        <w:tblInd w:w="6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14"/>
        <w:gridCol w:w="1802"/>
      </w:tblGrid>
      <w:tr w:rsidR="008F46C8" w:rsidRPr="0086364D" w14:paraId="676DAB8E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0FC8F61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b/>
                <w:bCs/>
                <w:color w:val="000009"/>
                <w:spacing w:val="-1"/>
                <w:kern w:val="2"/>
                <w:sz w:val="20"/>
                <w:szCs w:val="20"/>
                <w:lang w:eastAsia="ar-SA"/>
                <w14:ligatures w14:val="standardContextual"/>
              </w:rPr>
              <w:t>6 STRUMENTI DI LAVORO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157D1E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5537F059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55B679C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EA2C3A2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6973A62F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E0C5FA5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libro di testo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BBE2A90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148D7966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4BB4B0B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Risorse digitali in rete (link, videolezioni, mappe)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03AA309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0C008168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76EB8A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Google: (specificare quali)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7736CA6C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4F9AF149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A71231D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Testi didattici di supporto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5CC915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0249DE0A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6276260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Chat WhatsApp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2FF5C316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432FE76D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6D7DE34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Stampa specialistica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274500E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76C8F01C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FCE1F3D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Materiali autoprodotti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911B16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1F2A8EDC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5B04934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Scheda predisposta dall’insegnante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4FA14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378E8EAF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3EB74D3D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App Case Editrici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91AE34C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  <w:tr w:rsidR="008F46C8" w:rsidRPr="0086364D" w14:paraId="097BB3BB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7304B2A0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Personale Computer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645A947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219119D6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69AAC37B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Tablet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71A2883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1E7BE961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698DDF7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 xml:space="preserve">Sussidi audiovisivi 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88218D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77282C2B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12B4E8D6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41550EDE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43EB0368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5B335F70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Documentario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CE1223A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02F83EAE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29EE7BAF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Filmato didattico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D0BA651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6ECB48DB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889571B" w14:textId="77777777" w:rsidR="008F46C8" w:rsidRPr="0086364D" w:rsidRDefault="008F46C8">
            <w:pPr>
              <w:keepNext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color w:val="000000"/>
                <w:kern w:val="2"/>
                <w:sz w:val="20"/>
                <w:szCs w:val="20"/>
                <w:lang w:eastAsia="ar-SA"/>
                <w14:ligatures w14:val="standardContextual"/>
              </w:rPr>
              <w:t>Video-registrazioni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17DF5BA3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jc w:val="center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X</w:t>
            </w:r>
          </w:p>
        </w:tc>
      </w:tr>
      <w:tr w:rsidR="008F46C8" w:rsidRPr="0086364D" w14:paraId="69D74934" w14:textId="77777777" w:rsidTr="008F46C8">
        <w:tc>
          <w:tcPr>
            <w:tcW w:w="5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7B6E38C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Altro: (specificare)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4435F9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</w:tr>
    </w:tbl>
    <w:p w14:paraId="03202F21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04BCB34C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563727D4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1CFFC9D9" w14:textId="77777777" w:rsidR="008F46C8" w:rsidRPr="0086364D" w:rsidRDefault="008F46C8" w:rsidP="008F46C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134" w:right="1134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sz w:val="20"/>
          <w:szCs w:val="20"/>
          <w:lang w:eastAsia="ar-SA"/>
        </w:rPr>
        <w:t>7 - Valutazione e verifica</w:t>
      </w:r>
    </w:p>
    <w:p w14:paraId="1BEF4C39" w14:textId="77777777" w:rsidR="008F46C8" w:rsidRPr="0086364D" w:rsidRDefault="008F46C8" w:rsidP="008F46C8">
      <w:pPr>
        <w:suppressAutoHyphens/>
        <w:spacing w:after="0" w:line="276" w:lineRule="auto"/>
        <w:ind w:left="786"/>
        <w:rPr>
          <w:rFonts w:asciiTheme="minorHAnsi" w:hAnsiTheme="minorHAnsi" w:cstheme="minorHAnsi"/>
          <w:sz w:val="20"/>
          <w:szCs w:val="20"/>
          <w:lang w:eastAsia="ar-SA"/>
        </w:rPr>
      </w:pPr>
    </w:p>
    <w:p w14:paraId="464BD7A3" w14:textId="77777777" w:rsidR="008F46C8" w:rsidRPr="0086364D" w:rsidRDefault="008F46C8" w:rsidP="008F46C8">
      <w:pPr>
        <w:pBdr>
          <w:top w:val="single" w:sz="4" w:space="2" w:color="000000"/>
          <w:left w:val="single" w:sz="4" w:space="4" w:color="000000"/>
          <w:bottom w:val="single" w:sz="4" w:space="1" w:color="000000"/>
          <w:right w:val="single" w:sz="4" w:space="4" w:color="000000"/>
        </w:pBdr>
        <w:suppressAutoHyphens/>
        <w:spacing w:after="0" w:line="276" w:lineRule="auto"/>
        <w:ind w:left="1418" w:right="1418"/>
        <w:jc w:val="center"/>
        <w:rPr>
          <w:rFonts w:asciiTheme="minorHAnsi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hAnsiTheme="minorHAnsi" w:cstheme="minorHAnsi"/>
          <w:b/>
          <w:sz w:val="20"/>
          <w:szCs w:val="20"/>
          <w:lang w:eastAsia="ar-SA"/>
        </w:rPr>
        <w:t>7.1 – Strumenti di verifica</w:t>
      </w:r>
    </w:p>
    <w:p w14:paraId="669C5324" w14:textId="77777777" w:rsidR="008F46C8" w:rsidRPr="0086364D" w:rsidRDefault="008F46C8" w:rsidP="008F46C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162E7E7F" w14:textId="77777777" w:rsidR="008F46C8" w:rsidRPr="0086364D" w:rsidRDefault="008F46C8" w:rsidP="008F46C8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Prove autentiche</w:t>
      </w:r>
    </w:p>
    <w:p w14:paraId="10B78FA1" w14:textId="77777777" w:rsidR="008F46C8" w:rsidRPr="0086364D" w:rsidRDefault="008F46C8" w:rsidP="008F46C8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Prova esperta</w:t>
      </w:r>
    </w:p>
    <w:p w14:paraId="6D0DBD85" w14:textId="77777777" w:rsidR="008F46C8" w:rsidRPr="0086364D" w:rsidRDefault="008F46C8" w:rsidP="008F46C8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Analisi del testo legislativo</w:t>
      </w:r>
    </w:p>
    <w:p w14:paraId="432C93B3" w14:textId="77777777" w:rsidR="008F46C8" w:rsidRPr="0086364D" w:rsidRDefault="008F46C8" w:rsidP="008F46C8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Prove pratiche</w:t>
      </w:r>
    </w:p>
    <w:p w14:paraId="202B0196" w14:textId="77777777" w:rsidR="008F46C8" w:rsidRPr="0086364D" w:rsidRDefault="008F46C8" w:rsidP="008F46C8">
      <w:pPr>
        <w:numPr>
          <w:ilvl w:val="0"/>
          <w:numId w:val="7"/>
        </w:numPr>
        <w:suppressAutoHyphens/>
        <w:spacing w:after="120" w:line="240" w:lineRule="auto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Esercitazioni di gruppo</w:t>
      </w:r>
    </w:p>
    <w:p w14:paraId="2CE89CE1" w14:textId="77777777" w:rsidR="008F46C8" w:rsidRPr="0086364D" w:rsidRDefault="008F46C8" w:rsidP="008F46C8">
      <w:pPr>
        <w:keepNext/>
        <w:numPr>
          <w:ilvl w:val="0"/>
          <w:numId w:val="8"/>
        </w:numPr>
        <w:tabs>
          <w:tab w:val="left" w:pos="0"/>
        </w:tabs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Verifiche scritte</w:t>
      </w:r>
    </w:p>
    <w:p w14:paraId="72D71EDB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Quesiti (A RISPOSTA APERTA)</w:t>
      </w:r>
    </w:p>
    <w:p w14:paraId="41C79D76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Vero/falso</w:t>
      </w:r>
    </w:p>
    <w:p w14:paraId="21F092E8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Scelta multipla </w:t>
      </w:r>
    </w:p>
    <w:p w14:paraId="25409C5C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Completamento </w:t>
      </w:r>
    </w:p>
    <w:p w14:paraId="3ABB333D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  <w:proofErr w:type="gramStart"/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X  Libero</w:t>
      </w:r>
      <w:proofErr w:type="gramEnd"/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</w:t>
      </w:r>
    </w:p>
    <w:p w14:paraId="3AA97F61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lastRenderedPageBreak/>
        <w:t xml:space="preserve">          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Restituzione elaborati corretti/feedback</w:t>
      </w:r>
    </w:p>
    <w:p w14:paraId="13888C60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        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Test on line (Google Moduli, Altro)</w:t>
      </w:r>
    </w:p>
    <w:p w14:paraId="787DF412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        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App didattiche (</w:t>
      </w:r>
      <w:proofErr w:type="spellStart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>Geogebra</w:t>
      </w:r>
      <w:proofErr w:type="spellEnd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 xml:space="preserve">, </w:t>
      </w:r>
      <w:proofErr w:type="spellStart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>Coogle</w:t>
      </w:r>
      <w:proofErr w:type="spellEnd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 xml:space="preserve">, </w:t>
      </w:r>
      <w:proofErr w:type="spellStart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>Kahoot</w:t>
      </w:r>
      <w:proofErr w:type="spellEnd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 xml:space="preserve">, </w:t>
      </w:r>
      <w:proofErr w:type="spellStart"/>
      <w:proofErr w:type="gramStart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>Padlet</w:t>
      </w:r>
      <w:proofErr w:type="spellEnd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>..</w:t>
      </w:r>
      <w:proofErr w:type="gramEnd"/>
      <w:r w:rsidRPr="0086364D">
        <w:rPr>
          <w:rFonts w:asciiTheme="minorHAnsi" w:eastAsia="Andale Sans UI" w:hAnsiTheme="minorHAnsi" w:cstheme="minorHAnsi"/>
          <w:sz w:val="20"/>
          <w:szCs w:val="20"/>
          <w:lang w:eastAsia="ar-SA"/>
        </w:rPr>
        <w:t>altro)</w:t>
      </w:r>
    </w:p>
    <w:p w14:paraId="13095565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Presentazioni (PPT, Relazioni, Altro)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  <w:t xml:space="preserve">  </w:t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                                                  </w:t>
      </w:r>
    </w:p>
    <w:p w14:paraId="681DCB19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         </w:t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</w:t>
      </w:r>
      <w:r w:rsidRPr="0086364D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Laboratori virtuali   </w:t>
      </w:r>
    </w:p>
    <w:p w14:paraId="5A055BE4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         </w:t>
      </w:r>
      <w:r w:rsidRPr="0086364D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bCs/>
          <w:sz w:val="20"/>
          <w:szCs w:val="20"/>
          <w:lang w:eastAsia="ar-SA"/>
        </w:rPr>
        <w:t xml:space="preserve"> Altro (specificare)                      </w:t>
      </w:r>
    </w:p>
    <w:p w14:paraId="1AA3238E" w14:textId="77777777" w:rsidR="008F46C8" w:rsidRPr="0086364D" w:rsidRDefault="008F46C8" w:rsidP="008F46C8">
      <w:pPr>
        <w:keepNext/>
        <w:numPr>
          <w:ilvl w:val="0"/>
          <w:numId w:val="8"/>
        </w:numPr>
        <w:tabs>
          <w:tab w:val="left" w:pos="0"/>
        </w:tabs>
        <w:suppressAutoHyphens/>
        <w:spacing w:before="240" w:after="6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Verifiche orali</w:t>
      </w:r>
    </w:p>
    <w:p w14:paraId="7F97BD5F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Interrogazione</w:t>
      </w:r>
    </w:p>
    <w:p w14:paraId="7B48EDF4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Intervento </w:t>
      </w:r>
    </w:p>
    <w:p w14:paraId="37DDA101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Dialogo</w:t>
      </w:r>
    </w:p>
    <w:p w14:paraId="4C76647A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Discussione </w:t>
      </w:r>
    </w:p>
    <w:p w14:paraId="74F9703D" w14:textId="77777777" w:rsidR="008F46C8" w:rsidRPr="0086364D" w:rsidRDefault="008F46C8" w:rsidP="008F46C8">
      <w:pPr>
        <w:suppressAutoHyphens/>
        <w:spacing w:after="0" w:line="100" w:lineRule="atLeast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X Ascolto</w:t>
      </w:r>
    </w:p>
    <w:p w14:paraId="2053BEC9" w14:textId="77777777" w:rsidR="008F46C8" w:rsidRPr="0086364D" w:rsidRDefault="008F46C8" w:rsidP="008F46C8">
      <w:pPr>
        <w:suppressAutoHyphens/>
        <w:spacing w:after="0" w:line="100" w:lineRule="atLeast"/>
        <w:jc w:val="both"/>
        <w:rPr>
          <w:rFonts w:asciiTheme="minorHAnsi" w:hAnsiTheme="minorHAnsi" w:cstheme="minorHAnsi"/>
          <w:sz w:val="20"/>
          <w:szCs w:val="20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ab/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begin">
          <w:ffData>
            <w:name w:val="Control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instrText xml:space="preserve"> FORMCHECKBOX </w:instrText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separate"/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fldChar w:fldCharType="end"/>
      </w: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 xml:space="preserve"> Altro</w:t>
      </w:r>
    </w:p>
    <w:p w14:paraId="47CAEAC7" w14:textId="77777777" w:rsidR="008F46C8" w:rsidRPr="0086364D" w:rsidRDefault="008F46C8" w:rsidP="008F46C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tbl>
      <w:tblPr>
        <w:tblW w:w="0" w:type="auto"/>
        <w:tblInd w:w="-15" w:type="dxa"/>
        <w:tblLayout w:type="fixed"/>
        <w:tblLook w:val="04A0" w:firstRow="1" w:lastRow="0" w:firstColumn="1" w:lastColumn="0" w:noHBand="0" w:noVBand="1"/>
      </w:tblPr>
      <w:tblGrid>
        <w:gridCol w:w="2477"/>
        <w:gridCol w:w="626"/>
        <w:gridCol w:w="6631"/>
      </w:tblGrid>
      <w:tr w:rsidR="008F46C8" w:rsidRPr="0086364D" w14:paraId="18FA1AF8" w14:textId="77777777" w:rsidTr="008F46C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E9DB241" w14:textId="77777777" w:rsidR="008F46C8" w:rsidRPr="0086364D" w:rsidRDefault="008F46C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b/>
                <w:caps/>
                <w:kern w:val="2"/>
                <w:sz w:val="20"/>
                <w:szCs w:val="20"/>
                <w:lang w:eastAsia="ar-SA"/>
                <w14:ligatures w14:val="standardContextual"/>
              </w:rPr>
              <w:t>strategie di recupero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12CC38EA" w14:textId="77777777" w:rsidR="008F46C8" w:rsidRPr="0086364D" w:rsidRDefault="008F46C8">
            <w:pPr>
              <w:suppressAutoHyphens/>
              <w:snapToGrid w:val="0"/>
              <w:spacing w:after="0" w:line="100" w:lineRule="atLeast"/>
              <w:ind w:left="720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3FB01F8E" w14:textId="77777777" w:rsidR="008F46C8" w:rsidRPr="0086364D" w:rsidRDefault="008F46C8" w:rsidP="00396E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Valutazione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ed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analisi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dei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test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d’ingresso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, di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quelli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intermedi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I e II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periodo</w:t>
            </w:r>
            <w:proofErr w:type="spellEnd"/>
          </w:p>
          <w:p w14:paraId="62B76D6A" w14:textId="77777777" w:rsidR="008F46C8" w:rsidRPr="0086364D" w:rsidRDefault="008F46C8" w:rsidP="00396E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Corsi di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recupero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e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rafforzamento</w:t>
            </w:r>
            <w:proofErr w:type="spellEnd"/>
          </w:p>
          <w:p w14:paraId="31ED6BC0" w14:textId="77777777" w:rsidR="008F46C8" w:rsidRPr="0086364D" w:rsidRDefault="008F46C8" w:rsidP="00396E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Rallentamento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didattico</w:t>
            </w:r>
            <w:proofErr w:type="spellEnd"/>
          </w:p>
          <w:p w14:paraId="7C4B8255" w14:textId="77777777" w:rsidR="008F46C8" w:rsidRPr="0086364D" w:rsidRDefault="008F46C8" w:rsidP="00396E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Studio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assistito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in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</w:p>
          <w:p w14:paraId="77D3F20F" w14:textId="77777777" w:rsidR="008F46C8" w:rsidRPr="0086364D" w:rsidRDefault="008F46C8" w:rsidP="00396EEE">
            <w:pPr>
              <w:widowControl w:val="0"/>
              <w:numPr>
                <w:ilvl w:val="0"/>
                <w:numId w:val="9"/>
              </w:numPr>
              <w:suppressAutoHyphens/>
              <w:spacing w:after="0" w:line="100" w:lineRule="atLeast"/>
              <w:ind w:left="359" w:right="1843" w:hanging="283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Sportello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didattico</w:t>
            </w:r>
            <w:proofErr w:type="spellEnd"/>
          </w:p>
        </w:tc>
      </w:tr>
      <w:tr w:rsidR="008F46C8" w:rsidRPr="0086364D" w14:paraId="4BD9ECEB" w14:textId="77777777" w:rsidTr="008F46C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4DE956C3" w14:textId="77777777" w:rsidR="008F46C8" w:rsidRPr="0086364D" w:rsidRDefault="008F46C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BES (Bisogni Educativi Speciali)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0BB2594D" w14:textId="77777777" w:rsidR="008F46C8" w:rsidRPr="0086364D" w:rsidRDefault="008F46C8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54188602" w14:textId="77777777" w:rsidR="008F46C8" w:rsidRPr="0086364D" w:rsidRDefault="008F46C8">
            <w:pPr>
              <w:widowControl w:val="0"/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Saranno individuati Piani Educativi Personalizzati dai Consigli di classe, così come definito nel Piano di Inclusione previsto dal dlg 66/2017</w:t>
            </w:r>
          </w:p>
        </w:tc>
      </w:tr>
      <w:tr w:rsidR="008F46C8" w:rsidRPr="0086364D" w14:paraId="21D334DD" w14:textId="77777777" w:rsidTr="008F46C8">
        <w:tc>
          <w:tcPr>
            <w:tcW w:w="24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14:paraId="0262C652" w14:textId="77777777" w:rsidR="008F46C8" w:rsidRPr="0086364D" w:rsidRDefault="008F46C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Misure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dispensative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/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compensative</w:t>
            </w:r>
            <w:proofErr w:type="spellEnd"/>
          </w:p>
          <w:p w14:paraId="225EEE30" w14:textId="77777777" w:rsidR="008F46C8" w:rsidRPr="0086364D" w:rsidRDefault="008F46C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eastAsia="ar-SA"/>
                <w14:ligatures w14:val="standardContextual"/>
              </w:rPr>
              <w:t>Ove dovesse occorrere un caso di DSA L.170</w:t>
            </w:r>
          </w:p>
        </w:tc>
        <w:tc>
          <w:tcPr>
            <w:tcW w:w="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</w:tcPr>
          <w:p w14:paraId="2EE47C56" w14:textId="77777777" w:rsidR="008F46C8" w:rsidRPr="0086364D" w:rsidRDefault="008F46C8">
            <w:pPr>
              <w:widowControl w:val="0"/>
              <w:suppressAutoHyphens/>
              <w:snapToGrid w:val="0"/>
              <w:spacing w:after="0" w:line="100" w:lineRule="atLeast"/>
              <w:ind w:left="360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0E82B202" w14:textId="77777777" w:rsidR="008F46C8" w:rsidRPr="0086364D" w:rsidRDefault="008F46C8">
            <w:p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  <w:p w14:paraId="46F3A422" w14:textId="77777777" w:rsidR="008F46C8" w:rsidRPr="0086364D" w:rsidRDefault="008F46C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</w:p>
        </w:tc>
        <w:tc>
          <w:tcPr>
            <w:tcW w:w="6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hideMark/>
          </w:tcPr>
          <w:p w14:paraId="0BEC890B" w14:textId="77777777" w:rsidR="008F46C8" w:rsidRPr="0086364D" w:rsidRDefault="008F46C8">
            <w:pPr>
              <w:widowControl w:val="0"/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Si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adotteranno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(a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seconda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b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caso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) le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seguenti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misure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:</w:t>
            </w:r>
          </w:p>
          <w:p w14:paraId="0C521290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compiti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casa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o in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439ECE31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dalla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lettura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in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classe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ad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alta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voce;</w:t>
            </w:r>
          </w:p>
          <w:p w14:paraId="3E590A43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dall’esercizio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scritto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78EB8BB8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Dispensa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fa-IR" w:bidi="fa-IR"/>
                <w14:ligatures w14:val="standardContextual"/>
              </w:rPr>
              <w:t>re</w:t>
            </w: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da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test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a tempo;</w:t>
            </w:r>
          </w:p>
          <w:p w14:paraId="7F5C1ACF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assegnando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un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maggior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tempo per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svolgimento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di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una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prova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0B7D78E7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materiale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predisposto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dal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docente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;</w:t>
            </w:r>
          </w:p>
          <w:p w14:paraId="6793F993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l’ausilio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del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compagno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affidabile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e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generoso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(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peer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to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peer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);</w:t>
            </w:r>
          </w:p>
          <w:p w14:paraId="32DA7D6E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esigendo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solo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risposta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orale;</w:t>
            </w:r>
          </w:p>
          <w:p w14:paraId="030AB690" w14:textId="77777777" w:rsidR="008F46C8" w:rsidRPr="0086364D" w:rsidRDefault="008F46C8" w:rsidP="00396EEE">
            <w:pPr>
              <w:widowControl w:val="0"/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Compensare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con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adeguati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mezzi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 xml:space="preserve"> </w:t>
            </w:r>
            <w:proofErr w:type="spellStart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multimediali</w:t>
            </w:r>
            <w:proofErr w:type="spellEnd"/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val="de-DE" w:eastAsia="fa-IR" w:bidi="fa-IR"/>
                <w14:ligatures w14:val="standardContextual"/>
              </w:rPr>
              <w:t>:</w:t>
            </w:r>
          </w:p>
          <w:p w14:paraId="4D0A5E5F" w14:textId="77777777" w:rsidR="008F46C8" w:rsidRPr="0086364D" w:rsidRDefault="008F46C8" w:rsidP="00396EEE">
            <w:pPr>
              <w:numPr>
                <w:ilvl w:val="0"/>
                <w:numId w:val="10"/>
              </w:numPr>
              <w:suppressAutoHyphens/>
              <w:spacing w:after="0" w:line="100" w:lineRule="atLeast"/>
              <w:rPr>
                <w:rFonts w:asciiTheme="minorHAnsi" w:eastAsia="Times New Roman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</w:pPr>
            <w:r w:rsidRPr="0086364D">
              <w:rPr>
                <w:rFonts w:asciiTheme="minorHAnsi" w:eastAsia="Andale Sans UI" w:hAnsiTheme="minorHAnsi" w:cstheme="minorHAnsi"/>
                <w:kern w:val="2"/>
                <w:sz w:val="20"/>
                <w:szCs w:val="20"/>
                <w:lang w:eastAsia="ar-SA"/>
                <w14:ligatures w14:val="standardContextual"/>
              </w:rPr>
              <w:t>Sintonizzatore vocale, domande con risposte a scelta o vero/falso, mappe concettuali, utilizzo di Lim in tutte le sue applicazioni.</w:t>
            </w:r>
          </w:p>
        </w:tc>
      </w:tr>
    </w:tbl>
    <w:p w14:paraId="3E9FBE4E" w14:textId="77777777" w:rsidR="008F46C8" w:rsidRPr="0086364D" w:rsidRDefault="008F46C8" w:rsidP="008F46C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11547CC6" w14:textId="77777777" w:rsidR="008F46C8" w:rsidRPr="0086364D" w:rsidRDefault="008F46C8" w:rsidP="008F46C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</w:pPr>
    </w:p>
    <w:p w14:paraId="71436183" w14:textId="77777777" w:rsidR="008F46C8" w:rsidRPr="0086364D" w:rsidRDefault="008F46C8" w:rsidP="008F46C8">
      <w:pPr>
        <w:suppressAutoHyphens/>
        <w:spacing w:after="120" w:line="240" w:lineRule="auto"/>
        <w:ind w:left="720"/>
        <w:jc w:val="both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b/>
          <w:sz w:val="20"/>
          <w:szCs w:val="20"/>
          <w:lang w:eastAsia="ar-SA"/>
        </w:rPr>
        <w:t>La presente programmazione è suscettibile di modifiche o integrazioni nel corso dell’anno scolastico, in considerazione dei ritmi di apprendimento, degli interessi emersi e del tempo effettivamente a disposizione.</w:t>
      </w:r>
    </w:p>
    <w:p w14:paraId="4100D786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5859101C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</w:p>
    <w:p w14:paraId="6BCBF99B" w14:textId="77777777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DATA</w:t>
      </w:r>
    </w:p>
    <w:p w14:paraId="0B339DAE" w14:textId="487E5435" w:rsidR="008F46C8" w:rsidRPr="0086364D" w:rsidRDefault="008F46C8" w:rsidP="008F46C8">
      <w:pPr>
        <w:suppressAutoHyphens/>
        <w:spacing w:after="0" w:line="240" w:lineRule="auto"/>
        <w:rPr>
          <w:rFonts w:asciiTheme="minorHAnsi" w:eastAsia="Times New Roman" w:hAnsiTheme="minorHAnsi" w:cstheme="minorHAnsi"/>
          <w:sz w:val="20"/>
          <w:szCs w:val="20"/>
          <w:lang w:eastAsia="ar-SA"/>
        </w:rPr>
      </w:pP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04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/1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1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/2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>4</w:t>
      </w:r>
      <w:r w:rsidRPr="0086364D">
        <w:rPr>
          <w:rFonts w:asciiTheme="minorHAnsi" w:eastAsia="Times New Roman" w:hAnsiTheme="minorHAnsi" w:cstheme="minorHAnsi"/>
          <w:sz w:val="20"/>
          <w:szCs w:val="20"/>
          <w:lang w:eastAsia="ar-SA"/>
        </w:rPr>
        <w:t xml:space="preserve">                                                                                                                           FIRMA         </w:t>
      </w:r>
    </w:p>
    <w:p w14:paraId="5634E51D" w14:textId="77777777" w:rsidR="008F46C8" w:rsidRPr="0086364D" w:rsidRDefault="008F46C8" w:rsidP="008F46C8">
      <w:pPr>
        <w:rPr>
          <w:rFonts w:asciiTheme="minorHAnsi" w:hAnsiTheme="minorHAnsi" w:cstheme="minorHAnsi"/>
          <w:sz w:val="20"/>
          <w:szCs w:val="20"/>
        </w:rPr>
      </w:pPr>
      <w:r w:rsidRPr="0086364D"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                                                  Caterina Vivo</w:t>
      </w:r>
    </w:p>
    <w:p w14:paraId="46467F9F" w14:textId="77777777" w:rsidR="008F46C8" w:rsidRPr="0086364D" w:rsidRDefault="008F46C8" w:rsidP="008F46C8">
      <w:pPr>
        <w:rPr>
          <w:rFonts w:asciiTheme="minorHAnsi" w:hAnsiTheme="minorHAnsi" w:cstheme="minorHAnsi"/>
          <w:sz w:val="20"/>
          <w:szCs w:val="20"/>
        </w:rPr>
      </w:pPr>
    </w:p>
    <w:p w14:paraId="199ADACB" w14:textId="77777777" w:rsidR="008F46C8" w:rsidRPr="0086364D" w:rsidRDefault="008F46C8" w:rsidP="008F46C8">
      <w:pPr>
        <w:rPr>
          <w:rFonts w:asciiTheme="minorHAnsi" w:hAnsiTheme="minorHAnsi" w:cstheme="minorHAnsi"/>
          <w:sz w:val="20"/>
          <w:szCs w:val="20"/>
        </w:rPr>
      </w:pPr>
    </w:p>
    <w:p w14:paraId="6C0E944A" w14:textId="77777777" w:rsidR="00661C0D" w:rsidRPr="0086364D" w:rsidRDefault="00661C0D">
      <w:pPr>
        <w:rPr>
          <w:rFonts w:asciiTheme="minorHAnsi" w:hAnsiTheme="minorHAnsi" w:cstheme="minorHAnsi"/>
          <w:sz w:val="20"/>
          <w:szCs w:val="20"/>
        </w:rPr>
      </w:pPr>
    </w:p>
    <w:sectPr w:rsidR="00661C0D" w:rsidRPr="0086364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Yu Gothic"/>
    <w:charset w:val="00"/>
    <w:family w:val="auto"/>
    <w:pitch w:val="variable"/>
    <w:sig w:usb0="00000003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Times New Roman"/>
        <w:kern w:val="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l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l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2"/>
      <w:numFmt w:val="decimal"/>
      <w:lvlText w:val="%1"/>
      <w:lvlJc w:val="left"/>
      <w:pPr>
        <w:tabs>
          <w:tab w:val="num" w:pos="510"/>
        </w:tabs>
        <w:ind w:left="510" w:hanging="510"/>
      </w:pPr>
      <w:rPr>
        <w:rFonts w:ascii="Wingdings 2" w:eastAsia="Andale Sans UI" w:hAnsi="Wingdings 2" w:cs="Wingdings 2"/>
        <w:kern w:val="2"/>
        <w:sz w:val="20"/>
        <w:szCs w:val="20"/>
        <w:lang w:eastAsia="it-IT" w:bidi="it-I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510"/>
      </w:pPr>
      <w:rPr>
        <w:rFonts w:ascii="OpenSymbol" w:hAnsi="OpenSymbol" w:cs="OpenSymbol"/>
        <w:i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ascii="Wingdings" w:hAnsi="Wingdings" w:cs="OpenSymbol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</w:lvl>
  </w:abstractNum>
  <w:abstractNum w:abstractNumId="2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OpenSymbol"/>
        <w:kern w:val="2"/>
        <w:sz w:val="20"/>
        <w:szCs w:val="2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3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4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Times New Roman" w:cs="Times New Roman"/>
        <w:b/>
        <w:kern w:val="2"/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5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o"/>
      <w:lvlJc w:val="left"/>
      <w:pPr>
        <w:tabs>
          <w:tab w:val="num" w:pos="0"/>
        </w:tabs>
        <w:ind w:left="360" w:hanging="360"/>
      </w:pPr>
      <w:rPr>
        <w:rFonts w:ascii="Courier New" w:hAnsi="Courier New" w:cs="Symbol" w:hint="default"/>
        <w:kern w:val="2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✓"/>
      <w:lvlJc w:val="left"/>
      <w:pPr>
        <w:tabs>
          <w:tab w:val="num" w:pos="0"/>
        </w:tabs>
        <w:ind w:left="791" w:hanging="360"/>
      </w:pPr>
      <w:rPr>
        <w:rFonts w:ascii="Symbol" w:hAnsi="Symbol" w:cs="Times New Roman" w:hint="default"/>
        <w:kern w:val="2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0"/>
      </w:pPr>
      <w:rPr>
        <w:rFonts w:ascii="Symbol" w:hAnsi="Symbol" w:cs="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0"/>
      </w:pPr>
      <w:rPr>
        <w:rFonts w:ascii="Symbol" w:hAnsi="Symbol" w:cs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0"/>
      </w:pPr>
      <w:rPr>
        <w:rFonts w:ascii="Symbol" w:hAnsi="Symbol" w:cs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0"/>
      </w:pPr>
      <w:rPr>
        <w:rFonts w:ascii="Symbol" w:hAnsi="Symbol" w:cs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0"/>
      </w:pPr>
      <w:rPr>
        <w:rFonts w:ascii="Symbol" w:hAnsi="Symbol" w:cs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0"/>
      </w:pPr>
      <w:rPr>
        <w:rFonts w:ascii="Symbol" w:hAnsi="Symbol" w:cs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0"/>
      </w:pPr>
      <w:rPr>
        <w:rFonts w:ascii="Symbol" w:hAnsi="Symbol" w:cs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0"/>
      </w:pPr>
      <w:rPr>
        <w:rFonts w:ascii="Symbol" w:hAnsi="Symbol" w:cs="Symbol"/>
      </w:rPr>
    </w:lvl>
  </w:abstractNum>
  <w:abstractNum w:abstractNumId="7" w15:restartNumberingAfterBreak="0">
    <w:nsid w:val="0000000E"/>
    <w:multiLevelType w:val="multilevel"/>
    <w:tmpl w:val="0000000E"/>
    <w:name w:val="WW8Num14"/>
    <w:lvl w:ilvl="0">
      <w:start w:val="1"/>
      <w:numFmt w:val="bullet"/>
      <w:lvlText w:val="✓"/>
      <w:lvlJc w:val="left"/>
      <w:pPr>
        <w:tabs>
          <w:tab w:val="num" w:pos="0"/>
        </w:tabs>
        <w:ind w:left="791" w:hanging="362"/>
      </w:pPr>
      <w:rPr>
        <w:rFonts w:ascii="Symbol" w:hAnsi="Symbol"/>
        <w:kern w:val="2"/>
        <w:sz w:val="20"/>
        <w:szCs w:val="20"/>
        <w:lang w:eastAsia="it-IT" w:bidi="it-IT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51" w:hanging="362"/>
      </w:pPr>
      <w:rPr>
        <w:rFonts w:ascii="Symbol" w:hAnsi="Symbol" w:cs="Courier New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102" w:hanging="362"/>
      </w:pPr>
      <w:rPr>
        <w:rFonts w:ascii="Symbol" w:hAnsi="Symbol" w:cs="Courier New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754" w:hanging="362"/>
      </w:pPr>
      <w:rPr>
        <w:rFonts w:ascii="Symbol" w:hAnsi="Symbol" w:cs="Courier New" w:hint="default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405" w:hanging="362"/>
      </w:pPr>
      <w:rPr>
        <w:rFonts w:ascii="Symbol" w:hAnsi="Symbol" w:cs="Courier New" w:hint="default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057" w:hanging="362"/>
      </w:pPr>
      <w:rPr>
        <w:rFonts w:ascii="Symbol" w:hAnsi="Symbol" w:cs="Courier New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708" w:hanging="362"/>
      </w:pPr>
      <w:rPr>
        <w:rFonts w:ascii="Symbol" w:hAnsi="Symbol" w:cs="Courier New" w:hint="default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5359" w:hanging="362"/>
      </w:pPr>
      <w:rPr>
        <w:rFonts w:ascii="Symbol" w:hAnsi="Symbol" w:cs="Courier New" w:hint="default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6011" w:hanging="362"/>
      </w:pPr>
      <w:rPr>
        <w:rFonts w:ascii="Symbol" w:hAnsi="Symbol" w:cs="Courier New" w:hint="default"/>
      </w:rPr>
    </w:lvl>
  </w:abstractNum>
  <w:abstractNum w:abstractNumId="8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OpenSymbol"/>
        <w:lang w:val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OpenSymbo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 w:cs="OpenSymbol"/>
        <w:lang w:val="de-DE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OpenSymbol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OpenSymbol"/>
        <w:lang w:val="de-DE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OpenSymbol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/>
      </w:rPr>
    </w:lvl>
  </w:abstractNum>
  <w:abstractNum w:abstractNumId="9" w15:restartNumberingAfterBreak="0">
    <w:nsid w:val="00000010"/>
    <w:multiLevelType w:val="multilevel"/>
    <w:tmpl w:val="00000010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80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  <w:kern w:val="2"/>
        <w:sz w:val="20"/>
        <w:szCs w:val="20"/>
        <w:lang w:val="de-DE" w:eastAsia="it-IT" w:bidi="it-I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/>
      </w:rPr>
    </w:lvl>
  </w:abstractNum>
  <w:abstractNum w:abstractNumId="10" w15:restartNumberingAfterBreak="0">
    <w:nsid w:val="00305396"/>
    <w:multiLevelType w:val="hybridMultilevel"/>
    <w:tmpl w:val="8A58ED40"/>
    <w:lvl w:ilvl="0" w:tplc="AF6684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75597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41328028">
    <w:abstractNumId w:val="2"/>
    <w:lvlOverride w:ilvl="0">
      <w:startOverride w:val="1"/>
    </w:lvlOverride>
  </w:num>
  <w:num w:numId="3" w16cid:durableId="1331358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13336296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655791604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886526077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241790787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1269663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4683224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47912939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 w16cid:durableId="11184487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819"/>
    <w:rsid w:val="005B0819"/>
    <w:rsid w:val="00661C0D"/>
    <w:rsid w:val="0086364D"/>
    <w:rsid w:val="008F46C8"/>
    <w:rsid w:val="00DB3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6B3367"/>
  <w15:chartTrackingRefBased/>
  <w15:docId w15:val="{C9DC6225-13B9-4D95-9AFD-0C10FB5E2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F46C8"/>
    <w:pPr>
      <w:spacing w:line="252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48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1357</Words>
  <Characters>7739</Characters>
  <Application>Microsoft Office Word</Application>
  <DocSecurity>0</DocSecurity>
  <Lines>64</Lines>
  <Paragraphs>18</Paragraphs>
  <ScaleCrop>false</ScaleCrop>
  <Company/>
  <LinksUpToDate>false</LinksUpToDate>
  <CharactersWithSpaces>9078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Caterina Vivo</dc:creator>
  <cp:keywords/>
  <dc:description/>
  <cp:lastModifiedBy>Caterina Vivo</cp:lastModifiedBy>
  <cp:revision>3</cp:revision>
  <dcterms:created xsi:type="dcterms:W3CDTF">2024-11-03T22:26:00Z</dcterms:created>
  <dcterms:modified xsi:type="dcterms:W3CDTF">2024-11-03T22:31:00Z</dcterms:modified>
</cp:coreProperties>
</file>